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25" w:rsidRDefault="00F02925" w:rsidP="00F02925">
      <w:pPr>
        <w:pStyle w:val="Nagwek2"/>
      </w:pPr>
      <w:bookmarkStart w:id="0" w:name="_Toc142577991"/>
      <w:r>
        <w:t>4. O niebie, w którym jest Ojciec</w:t>
      </w:r>
      <w:bookmarkEnd w:id="0"/>
    </w:p>
    <w:p w:rsidR="00F02925" w:rsidRDefault="00F02925" w:rsidP="00F02925">
      <w:pPr>
        <w:rPr>
          <w:i/>
        </w:rPr>
      </w:pPr>
      <w:r>
        <w:rPr>
          <w:i/>
        </w:rPr>
        <w:t>W swoim nauczaniu Jezus kierował uwagę człowieka ku niebu. Sam wielokrotnie wznosił oczy w górę, ku Ojcu. W wielu przypowieściach ukazywał taką perspektywę życia człowieka. Śmierć kończy ziemską egzystencję. Po niej człowiek wkracza w nową rzeczywistość. Przed nim otwarły się bramy nieba. Tam jest Ojciec, który kocha swoje dzieci. Jezus chciał, abyśmy przypominali sobie tę prawdę zawsze, gdy odmawiamy modlitwę „Ojcze nasz, któryś jest w niebie”.</w:t>
      </w:r>
    </w:p>
    <w:p w:rsidR="00F02925" w:rsidRDefault="00F02925" w:rsidP="00F02925">
      <w:pPr>
        <w:pStyle w:val="Nagwek3"/>
      </w:pPr>
      <w:r>
        <w:t>Myśli do homilii</w:t>
      </w:r>
    </w:p>
    <w:p w:rsidR="00F02925" w:rsidRDefault="00F02925" w:rsidP="00F02925">
      <w:pPr>
        <w:spacing w:after="60"/>
      </w:pPr>
      <w:r>
        <w:t>1. Światło słowa płynące z czytań mszalnych danej niedzieli.</w:t>
      </w:r>
    </w:p>
    <w:p w:rsidR="00F02925" w:rsidRDefault="00F02925" w:rsidP="00F02925">
      <w:pPr>
        <w:spacing w:after="60"/>
      </w:pPr>
      <w:r>
        <w:t xml:space="preserve">2. </w:t>
      </w:r>
      <w:r w:rsidRPr="000E5322">
        <w:rPr>
          <w:i/>
        </w:rPr>
        <w:t>Wprowadzenie.</w:t>
      </w:r>
      <w:r>
        <w:t xml:space="preserve"> W poprzednim spotkaniu rozważaliśmy kilka przypowieści, w których Jezus uświadamia nam, że jesteśmy nawzajem dla siebie braćmi i siostrami. „Wy wszyscy braćmi jesteście” – mówił (Mt 23,28). Tworzymy rodzinę. Razem zwracamy się do Boga: „Ojcze”. O Nim, naszym Ojcu, Pan Jezus mówi, że jest w niebie. Tam więc, ku niebu, kierujemy dziś nasze myśli.</w:t>
      </w:r>
    </w:p>
    <w:p w:rsidR="00F02925" w:rsidRDefault="00F02925" w:rsidP="00F02925">
      <w:r>
        <w:t xml:space="preserve">3. </w:t>
      </w:r>
      <w:r>
        <w:rPr>
          <w:i/>
        </w:rPr>
        <w:t xml:space="preserve">Ojciec niebieski. </w:t>
      </w:r>
      <w:r>
        <w:t>Pan Jezus wiele razy używał sformułowania: „Ojciec wasz niebieski”. Mówił: „Bądźcie więc wy doskonali, jak doskonały jest Ojciec wasz niebieski” (5,48); „Jeśli bowiem przebaczycie ludziom ich przewinienia, i wam przebaczy Ojciec wasz niebieski” (6,14); „Przypatrzcie się ptakom w powietrzu: nie sieją ani żną i nie zbierają do spichlerzy, a Ojciec wasz niebieski je żywi… Ojciec wasz niebieski wie, że tego wszystkiego potrzebujecie” (6,26.32).</w:t>
      </w:r>
    </w:p>
    <w:p w:rsidR="00F02925" w:rsidRDefault="00F02925" w:rsidP="00F02925">
      <w:r>
        <w:t>Nasz Ojciec jest w niebie, a my jeszcze pielgrzymujemy po ziemi. Ta ziemia nas przyciąga i często nie umiemy się od niej oderwać, aby skierować myśl ku Bogu. Pięknie tę prawdę wyraził bł. kard. Stefan Wyszyński w swoim komentarzu do Modlitwy Pańskiej: „Wołaniu naszemu Chrystus nadał kierunek ku niebu […]. Tymczasem my mocno tkwimy na ziemi. Wrośliśmy w nią całą swą cielesną duszą i każdą ołowianą myślą; trzymamy się jej każdym zmysłem, każdym drgnieniem serca, tętnem krwi, każdą cząstką ciała. Każdy sprzęt, każdy kąt, każdy zgrzyt, łos</w:t>
      </w:r>
      <w:r>
        <w:softHyphen/>
        <w:t>kot, szmer, szelest, oddech – mówią nam o ziemi. O jak bardzo ciążymy ku tobie, ziemio nasza!</w:t>
      </w:r>
    </w:p>
    <w:p w:rsidR="00F02925" w:rsidRDefault="00F02925" w:rsidP="00F02925">
      <w:r>
        <w:t>Ale Ojciec nasz jest w niebie. By pokonać tę odległość, mo</w:t>
      </w:r>
      <w:r>
        <w:softHyphen/>
        <w:t>dlitwa nasza musi nas oderwać od ziemi, podnosząc nas ku górze, jak motor dźwiga odrzutowca […]. Chociaż nogi mam z ołowiu, podźwignę się wzwyż na skrzy</w:t>
      </w:r>
      <w:r>
        <w:softHyphen/>
        <w:t>dłach jednego tylko wołania: Ojcze nasz – w niebie. Podniosę swe oczy, za nimi pójdzie twarz, myśl, serce. Pozostanę tak przez chwilę. Wydłużę tę chwilę, jak ptak skrzydła, jak pro</w:t>
      </w:r>
      <w:r>
        <w:softHyphen/>
        <w:t>mień swój blask. Wydłużę w życie całe, a wreszcie w wieczność, z Ojcem w niebie”.</w:t>
      </w:r>
    </w:p>
    <w:p w:rsidR="00F02925" w:rsidRDefault="00F02925" w:rsidP="00F02925">
      <w:r>
        <w:t>Wielką przestrogą przed zbytnim pokładaniem nadziei w dobrach, które człowiek posiada, jest przypowieść Chrystusa o bogaczu, któremu dobrze obrodziło polec, więc pobudował nowe spichlerze z myślą, że teraz jest zabezpieczony i może używać wszystkiego. Jednak usłyszał słowa: „Głupcze, jeszcze tej nocy zażądają twojej duszy od ciebie; komu więc przypadnie to, coś przygotował? Tak dzieje się z każdym, kto skarby gromadzi dla siebie, a nie jest bogaty przed Bogiem” (</w:t>
      </w:r>
      <w:proofErr w:type="spellStart"/>
      <w:r>
        <w:t>Łk</w:t>
      </w:r>
      <w:proofErr w:type="spellEnd"/>
      <w:r>
        <w:t xml:space="preserve"> 12,20-21).</w:t>
      </w:r>
    </w:p>
    <w:p w:rsidR="00F02925" w:rsidRDefault="00F02925" w:rsidP="00F02925">
      <w:r>
        <w:t>Gdy mówimy o niebie, najczęściej kierujemy naszą myśl w górę, w stronę rzeczywistości, która jest inna niż ziemia. Trzeba jednak przypomnieć, że Syn Boży stał się człowiekiem i pośród nas zamieszkał, a więc w pewien sposób przyniósł niebo na ziemię, ofiarował ludziom coś boskiego, udział w życiu Ojca, Syna i Ducha Świętego. Jezus jest prawdziwym Bogiem, więc niebo jest Jego mieszkaniem, lecz jest także prawdziwym człowiekiem, więc zamieszkał na ziemi. W sobie połączył niebo i ziemię.</w:t>
      </w:r>
    </w:p>
    <w:p w:rsidR="00F02925" w:rsidRDefault="00F02925" w:rsidP="00F02925">
      <w:r>
        <w:t xml:space="preserve">Gdybyśmy Go zapytali, jakie ziemskie doświadczenia były dla Niego czymś najbardziej przypominającym niebieską rzeczywistość, to w świetle Jego słów odpowiedź jest jedna: zjednoczenie z Ojcem. W niebie, w wewnętrznym życiu Trójcy, Ojciec jest w Nim, a On w Ojcu, </w:t>
      </w:r>
      <w:r>
        <w:lastRenderedPageBreak/>
        <w:t>zjednoczony z Nim w Duchu Świętym. Będąc na ziemi dawał świadectwo, że przeżywa to samo. Ojciec jest w Nim, a On w Ojcu. Jego niebem, Jego szczęściem, Jego pełnią życia, jest Ojciec. Do tego nieba, do Ojca, chce wszystkich przyprowadzić. Uzdalnia również wszystkich, którzy w Niego uwierzyli, do przyjęcia Ojca niebieskiego w ich życiu.</w:t>
      </w:r>
    </w:p>
    <w:p w:rsidR="00F02925" w:rsidRDefault="00F02925" w:rsidP="00F02925">
      <w:r>
        <w:t>On mówił: „Jeśli Mnie kto miłuje, będzie zachowywał moją naukę, a Ojciec mój umiłuje go, i przyjdziemy do niego, i będziemy u niego przebywać” (J 14,23). Ojciec, który jest cały w swoim umiłowanym Synu, chce być również obecny w człowieku, którego uczynił swoim dzieckiem. Gdy zostaje przyjęty sprawia, że serce człowieka staje się na ziemi przedsionkiem nieba. Przebywa w nim bowiem Bóg Ojciec, Syn Boży i Duch Święty. Powinno to być dla człowieka niezwykle głębokie doświadczenie. Już psalmista wyznawał: „Kiedy jestem z Tobą, ziemia mnie nie cieszy” (</w:t>
      </w:r>
      <w:proofErr w:type="spellStart"/>
      <w:r>
        <w:t>Ps</w:t>
      </w:r>
      <w:proofErr w:type="spellEnd"/>
      <w:r>
        <w:t xml:space="preserve"> 73,25). Nasza radość przebywania z Bogiem powinna być jeszcze większa.</w:t>
      </w:r>
    </w:p>
    <w:p w:rsidR="00F02925" w:rsidRDefault="00F02925" w:rsidP="00F02925">
      <w:r>
        <w:t xml:space="preserve">Serce człowieka to z perspektywy nieba, najważniejsze, najpiękniejsze, najdoskonalsze miejsce na ziemi. Psalmista wyznaje ze zdumieniem, że Bóg „ukształtował każdemu człowiekowi serce” (por. </w:t>
      </w:r>
      <w:proofErr w:type="spellStart"/>
      <w:r>
        <w:t>Ps</w:t>
      </w:r>
      <w:proofErr w:type="spellEnd"/>
      <w:r>
        <w:t xml:space="preserve"> 33,15). Uczynił je takim niezwykłym miejscem, w którym sam będzie mieszkał. Wprawdzie przez grzech pierworodny ludzkie serca zostały dotknięte zepsuciem, ale Bóg przez proroków obiecał, że da nam „serce nowe” (</w:t>
      </w:r>
      <w:proofErr w:type="spellStart"/>
      <w:r>
        <w:t>Ez</w:t>
      </w:r>
      <w:proofErr w:type="spellEnd"/>
      <w:r>
        <w:t xml:space="preserve"> 36,26) i uczynił to przez zbawcze dzieło Jezusa Chrystusa. </w:t>
      </w:r>
    </w:p>
    <w:p w:rsidR="00F02925" w:rsidRDefault="00F02925" w:rsidP="00F02925">
      <w:r>
        <w:t>Gdy mówimy: „Ojcze nasz, któryś jest w niebie”, nasze myśli mogą biec w dwóch kierunkach. Jeden prowadzi w górę i wyraża prawdę, że do nieba wejdziemy dopiero po naszej śmierci. Drugi prowadzi do tych miejsc, w których Bóg przebywa już tu na ziemi. Takim miejscem jest moje serce i serce innych ludzi. Jest nim także Eucharystia i obecność Jezusa w Najświętszym Sakramencie. Jest nim wspólnota aniołów i świętych, dla których niebem jest udział w pełni życia Bożego.</w:t>
      </w:r>
    </w:p>
    <w:p w:rsidR="00F02925" w:rsidRDefault="00F02925" w:rsidP="00F02925">
      <w:pPr>
        <w:spacing w:after="120"/>
      </w:pPr>
      <w:r>
        <w:t>Niebo jest równocześnie daleko i blisko. Jest daleko w znaczeniu, że jeszcze potrafimy w pełni go zobaczyć i być w nim na całą wieczność. Jest ono także blisko, gdyż Bóg zamieszkał w naszych sercach. Kościół, w którym jesteśmy, jest znakiem niebieskiej rzeczywistości. Ku niebu kierują nasze myśli obrazy i rzeźby, chrzcielnica i ołtarz, konfesjonały i krzyż, a przede wszystkim tabernakulum, w którym jest obecny, ukryty pod osłoną chleba, prawdziwy Bóg i prawdziwy Człowiek, Jezus Chrystus, nasz Zbawiciel.</w:t>
      </w:r>
    </w:p>
    <w:p w:rsidR="00F02925" w:rsidRDefault="00F02925" w:rsidP="00F02925">
      <w:r>
        <w:t xml:space="preserve">4. </w:t>
      </w:r>
      <w:r w:rsidRPr="00094ADD">
        <w:rPr>
          <w:i/>
        </w:rPr>
        <w:t>Zaproszenie do adoracji</w:t>
      </w:r>
      <w:r>
        <w:rPr>
          <w:i/>
        </w:rPr>
        <w:t xml:space="preserve">. </w:t>
      </w:r>
      <w:r>
        <w:t>Są tacy ochrzczeni, którzy potrafią powiedzieć, że Eucharystia to przedsionek nieba, że adoracja to bliskość Jezusa i Jego Ojca niebieskiego, że szczególnym przedsionkiem nieba na ziemi jest nasze serce. Chcemy za ten dar podziękować Jezusowi w tej Mszy Świętej i w adoracji.</w:t>
      </w:r>
    </w:p>
    <w:p w:rsidR="00F02925" w:rsidRDefault="00F02925" w:rsidP="00F02925">
      <w:pPr>
        <w:pStyle w:val="Nagwek3"/>
      </w:pPr>
      <w:r>
        <w:t>Modlitwa powszechna</w:t>
      </w:r>
    </w:p>
    <w:p w:rsidR="00F02925" w:rsidRDefault="00F02925" w:rsidP="00F02925">
      <w:pPr>
        <w:rPr>
          <w:i/>
        </w:rPr>
      </w:pPr>
      <w:r>
        <w:rPr>
          <w:i/>
        </w:rPr>
        <w:t>Z wiarą i miłością przedstawmy Ojcu niebieskiemu nasze prośby.</w:t>
      </w:r>
    </w:p>
    <w:p w:rsidR="00F02925" w:rsidRPr="00131870" w:rsidRDefault="00F02925" w:rsidP="00F02925">
      <w:pPr>
        <w:rPr>
          <w:i/>
        </w:rPr>
      </w:pPr>
      <w:r>
        <w:t xml:space="preserve">1. Ojcze nasz, któryś jest w niebie, błogosław pasterzom Kościoła, aby w mocy Ducha Świętego prowadzili ludzi do Twego królestwa. </w:t>
      </w:r>
      <w:r>
        <w:rPr>
          <w:i/>
        </w:rPr>
        <w:t>Ciebie prosimy.</w:t>
      </w:r>
    </w:p>
    <w:p w:rsidR="00F02925" w:rsidRDefault="00F02925" w:rsidP="00F02925">
      <w:r>
        <w:t>2. Ojcze nasz, któryś jest w niebie, wejrzyj na mieszkańców ziemi i obdarz ich łaską pokoju.</w:t>
      </w:r>
    </w:p>
    <w:p w:rsidR="00F02925" w:rsidRDefault="00F02925" w:rsidP="00F02925">
      <w:r>
        <w:t>3. Ojcze nasz, któryś jest w niebie, odnów ludzkie serca, aby zostały wyzwolone z egoizmu i rozpalone miłością.</w:t>
      </w:r>
    </w:p>
    <w:p w:rsidR="00F02925" w:rsidRDefault="00F02925" w:rsidP="00F02925">
      <w:r>
        <w:t>4. Ojcze nasz, któryś jest w niebie, pociesz strapionych, umocnij słabych, uzdrów chorych i wspieraj potrzebujących.</w:t>
      </w:r>
    </w:p>
    <w:p w:rsidR="00F02925" w:rsidRDefault="00F02925" w:rsidP="00F02925">
      <w:r>
        <w:t>5. Ojcze nasz, któryś jest w niebie, obdarz łaską wiecznego szczęścia wszystkich, którzy już zakończyli ziemską pielgrzymkę (prosimy szczególnie za zmarłych N.N.).</w:t>
      </w:r>
    </w:p>
    <w:p w:rsidR="00F02925" w:rsidRDefault="00F02925" w:rsidP="00F02925">
      <w:r>
        <w:t>6. Ojcze nasz, któryś jest w niebie, dodaj nam sił, abyśmy każdego dnia zwracali się do Ciebie słowami, których nauczył nas Pan Jezus.</w:t>
      </w:r>
    </w:p>
    <w:p w:rsidR="00F02925" w:rsidRPr="00074C4C" w:rsidRDefault="00F02925" w:rsidP="00F02925">
      <w:pPr>
        <w:rPr>
          <w:i/>
        </w:rPr>
      </w:pPr>
      <w:r w:rsidRPr="00074C4C">
        <w:rPr>
          <w:i/>
        </w:rPr>
        <w:lastRenderedPageBreak/>
        <w:t xml:space="preserve">Miłosierny Boże, </w:t>
      </w:r>
      <w:r>
        <w:rPr>
          <w:i/>
        </w:rPr>
        <w:t xml:space="preserve">Ty uczyniłeś nas swoimi dziećmi. Bądź z nami każdego dnia i przyjmij nasze prośby. </w:t>
      </w:r>
      <w:r w:rsidRPr="00074C4C">
        <w:rPr>
          <w:i/>
        </w:rPr>
        <w:t>Przez Chrystusa, Pana naszego. Amen.</w:t>
      </w:r>
    </w:p>
    <w:p w:rsidR="00F02925" w:rsidRPr="00095B13" w:rsidRDefault="00F02925" w:rsidP="00F02925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F02925" w:rsidRPr="000B174A" w:rsidRDefault="00F02925" w:rsidP="00F02925">
      <w:pPr>
        <w:spacing w:after="60"/>
      </w:pPr>
      <w:r w:rsidRPr="000B174A">
        <w:t>Śpiew na wystawienie Najświętszego Sakramentu.</w:t>
      </w:r>
    </w:p>
    <w:p w:rsidR="00F02925" w:rsidRDefault="00F02925" w:rsidP="00F02925">
      <w:pPr>
        <w:spacing w:after="60"/>
      </w:pPr>
      <w:r>
        <w:t>Kapłan</w:t>
      </w:r>
      <w:r w:rsidRPr="000B174A">
        <w:t xml:space="preserve">: </w:t>
      </w:r>
      <w:r>
        <w:t>Panie Jezu, wierzymy, że jesteś Synem Bożym, który dla nas stał się człowiekiem. Wierzymy, że uczyniłeś nas dziećmi Ojca niebieskiego i zesłałeś nam Ducha Świętego. Z wiarą uczestniczyliśmy w świętej Eucharystii, w której umocniłeś naszą jedność z Tobą, Twoim Ojcem i Duchem Świętym. Bądź uwielbiony, nasz Panie i Boże.</w:t>
      </w:r>
    </w:p>
    <w:p w:rsidR="00F02925" w:rsidRPr="000B174A" w:rsidRDefault="00F02925" w:rsidP="00F02925">
      <w:pPr>
        <w:spacing w:after="60"/>
      </w:pPr>
      <w:r w:rsidRPr="000B174A">
        <w:t>Śpiew</w:t>
      </w:r>
      <w:r>
        <w:t>, np.</w:t>
      </w:r>
      <w:r w:rsidRPr="000B174A">
        <w:t>: „</w:t>
      </w:r>
      <w:r>
        <w:t>Ojcze, chwała Tobie… Jezu…Duchu”</w:t>
      </w:r>
      <w:r w:rsidRPr="000B174A">
        <w:t>.</w:t>
      </w:r>
    </w:p>
    <w:p w:rsidR="00F02925" w:rsidRDefault="00F02925" w:rsidP="00F02925">
      <w:pPr>
        <w:spacing w:after="60"/>
      </w:pPr>
      <w:r>
        <w:t>L1: Panie Jezu Chryste! Nauczyłeś nas modlitwy: „Ojcze nasz, któryś jest w niebie”. Chcesz, abyśmy odrywali nasze myśli od ziemi i kierowali je ku niebu. Tam mieszka Ojciec, który chce obdarzyć nas pełnią życia i szczęścia, który wprowadza nas do wspólnoty aniołów i świętych. Nie dozwól, abyśmy zapomnieli o ostatecznym celu naszego życia zajmując się tylko sprawami tego świata. Odnawiaj w nas ducha dziecięctwa Bożego, który uczy nas wołać „</w:t>
      </w:r>
      <w:proofErr w:type="spellStart"/>
      <w:r>
        <w:t>Abba</w:t>
      </w:r>
      <w:proofErr w:type="spellEnd"/>
      <w:r>
        <w:t>, Ojcze”.</w:t>
      </w:r>
    </w:p>
    <w:p w:rsidR="00F02925" w:rsidRDefault="00F02925" w:rsidP="00F02925">
      <w:pPr>
        <w:spacing w:after="60"/>
      </w:pPr>
      <w:r w:rsidRPr="000B174A">
        <w:t>L</w:t>
      </w:r>
      <w:r>
        <w:t>2</w:t>
      </w:r>
      <w:r w:rsidRPr="000B174A">
        <w:t xml:space="preserve">: </w:t>
      </w:r>
      <w:r>
        <w:t>Panie nasz i Zbawicielu! Ty przyszedłeś z nieba na ziemię i niebieskie dary ofiarowałeś mieszkańcom ziemi. W Twoim Sercu Ojciec bardzo sobie upodobał. W nim mieszka cała pełnia Bóstwa. Przez dzieło odkupienia uczyniłeś nasze serca na podobieństwo Twego boskiego Serca. Z radością do nas przychodzisz i w nas przebywasz wraz z Ojcem niebieskim i Duchem Świętym. Gdy przyjmujemy ten dar, nasze serca jaśnieją niebieskim pięknem i stają się przedsionkami nieba. Umocnij, Panie, naszą wiarę, abyśmy dostrzegali Twoją obecność w nas. Prosimy o to w cichej modlitwie.</w:t>
      </w:r>
    </w:p>
    <w:p w:rsidR="00F02925" w:rsidRPr="00701275" w:rsidRDefault="00F02925" w:rsidP="00F02925">
      <w:pPr>
        <w:spacing w:after="120"/>
        <w:rPr>
          <w:i/>
        </w:rPr>
      </w:pPr>
      <w:r w:rsidRPr="00701275">
        <w:rPr>
          <w:i/>
        </w:rPr>
        <w:t>Modlitwa w ciszy (</w:t>
      </w:r>
      <w:r>
        <w:rPr>
          <w:i/>
        </w:rPr>
        <w:t>ok.</w:t>
      </w:r>
      <w:r w:rsidRPr="00701275">
        <w:rPr>
          <w:i/>
        </w:rPr>
        <w:t xml:space="preserve"> 2 min.).</w:t>
      </w:r>
    </w:p>
    <w:p w:rsidR="00F02925" w:rsidRDefault="00F02925" w:rsidP="00F02925">
      <w:pPr>
        <w:spacing w:after="60"/>
      </w:pPr>
      <w:r>
        <w:t>Kapłan</w:t>
      </w:r>
      <w:r w:rsidRPr="000B174A">
        <w:t xml:space="preserve">: </w:t>
      </w:r>
      <w:r>
        <w:t>Panie Jezu, pouczeni przez Ciebie powtarzamy każdego dnia słowa modlitwy: „Ojcze nasz, któryś jest w niebie”. Pomóż nam spoglądać w stronę nieba i pamiętać o życiu wiecznym, abyśmy dążyli do tego, co w górze, a nie do tego, co na ziemi. Bądź z nami w naszej życiowej wędrówce do domu Ojca, w którym jest pełnia życia i miłości. Tobie chwała i cześć na wieki wieków. Amen.</w:t>
      </w:r>
    </w:p>
    <w:p w:rsidR="00F02925" w:rsidRDefault="00F02925" w:rsidP="00F02925">
      <w:r w:rsidRPr="000B174A">
        <w:t>Śpiew: „Przed tak wielkim” i błogosławieństwo.</w:t>
      </w:r>
    </w:p>
    <w:p w:rsidR="00380879" w:rsidRDefault="00380879">
      <w:bookmarkStart w:id="1" w:name="_GoBack"/>
      <w:bookmarkEnd w:id="1"/>
    </w:p>
    <w:sectPr w:rsidR="0038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25"/>
    <w:rsid w:val="00380879"/>
    <w:rsid w:val="00F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FA4B-65C2-47ED-88A6-C1799458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25"/>
    <w:pPr>
      <w:spacing w:after="0" w:line="264" w:lineRule="auto"/>
      <w:ind w:firstLine="284"/>
      <w:jc w:val="both"/>
    </w:pPr>
    <w:rPr>
      <w:rFonts w:ascii="Times New Roman" w:eastAsiaTheme="minorEastAsia" w:hAnsi="Times New Roman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925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925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92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2925"/>
    <w:rPr>
      <w:rFonts w:ascii="Times New Roman Pogrubiona" w:eastAsiaTheme="majorEastAsia" w:hAnsi="Times New Roman Pogrubiona" w:cstheme="majorBidi"/>
      <w:b/>
      <w:bCs/>
      <w:color w:val="000000" w:themeColor="text1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2023-08-23T20:35:00Z</dcterms:created>
  <dcterms:modified xsi:type="dcterms:W3CDTF">2023-08-23T20:35:00Z</dcterms:modified>
</cp:coreProperties>
</file>