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D" w:rsidRDefault="006C5A9D" w:rsidP="006C5A9D">
      <w:pPr>
        <w:pStyle w:val="Nagwek2"/>
      </w:pPr>
      <w:bookmarkStart w:id="0" w:name="_Toc503856626"/>
      <w:bookmarkStart w:id="1" w:name="_Toc504762108"/>
      <w:r>
        <w:rPr>
          <w:caps w:val="0"/>
        </w:rPr>
        <w:t>Czerwiec</w:t>
      </w:r>
      <w:r>
        <w:br/>
        <w:t>Praca i odpoczynek</w:t>
      </w:r>
      <w:bookmarkEnd w:id="0"/>
      <w:bookmarkEnd w:id="1"/>
    </w:p>
    <w:p w:rsidR="006C5A9D" w:rsidRDefault="006C5A9D" w:rsidP="006C5A9D">
      <w:pPr>
        <w:ind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30"/>
      </w:tblGrid>
      <w:tr w:rsidR="006C5A9D" w:rsidTr="004F5C92">
        <w:tc>
          <w:tcPr>
            <w:tcW w:w="6830" w:type="dxa"/>
            <w:shd w:val="clear" w:color="auto" w:fill="D9D9D9" w:themeFill="background1" w:themeFillShade="D9"/>
          </w:tcPr>
          <w:p w:rsidR="006C5A9D" w:rsidRDefault="006C5A9D" w:rsidP="004F5C92">
            <w:pPr>
              <w:ind w:firstLine="0"/>
              <w:jc w:val="center"/>
            </w:pPr>
          </w:p>
          <w:p w:rsidR="006C5A9D" w:rsidRPr="00C02BB9" w:rsidRDefault="006C5A9D" w:rsidP="004F5C92">
            <w:pPr>
              <w:ind w:firstLine="0"/>
              <w:jc w:val="center"/>
              <w:rPr>
                <w:sz w:val="24"/>
              </w:rPr>
            </w:pPr>
            <w:r w:rsidRPr="00C02BB9">
              <w:rPr>
                <w:sz w:val="24"/>
              </w:rPr>
              <w:t xml:space="preserve">„Niech zstąpi Duch Twój i odnowi oblicze ziemi, tej ziemi”. </w:t>
            </w:r>
          </w:p>
          <w:p w:rsidR="006C5A9D" w:rsidRPr="00C02BB9" w:rsidRDefault="006C5A9D" w:rsidP="004F5C92">
            <w:pPr>
              <w:ind w:firstLine="0"/>
              <w:jc w:val="center"/>
              <w:rPr>
                <w:sz w:val="24"/>
              </w:rPr>
            </w:pPr>
            <w:r w:rsidRPr="00C02BB9">
              <w:rPr>
                <w:sz w:val="24"/>
              </w:rPr>
              <w:t xml:space="preserve">Ześlij, o Panie, swego Ducha, na wszystkich pracujących. </w:t>
            </w:r>
          </w:p>
          <w:p w:rsidR="006C5A9D" w:rsidRPr="00C02BB9" w:rsidRDefault="006C5A9D" w:rsidP="004F5C92">
            <w:pPr>
              <w:ind w:firstLine="0"/>
              <w:jc w:val="center"/>
              <w:rPr>
                <w:sz w:val="24"/>
              </w:rPr>
            </w:pPr>
            <w:r w:rsidRPr="00C02BB9">
              <w:rPr>
                <w:sz w:val="24"/>
              </w:rPr>
              <w:t xml:space="preserve">Uświęcaj naszą pracę i nasz odpoczynek. </w:t>
            </w:r>
            <w:r w:rsidRPr="00C02BB9">
              <w:rPr>
                <w:sz w:val="24"/>
              </w:rPr>
              <w:br/>
              <w:t>Poślij pracodawcom solidnych pracowników,</w:t>
            </w:r>
            <w:r w:rsidRPr="00C02BB9">
              <w:rPr>
                <w:sz w:val="24"/>
              </w:rPr>
              <w:br/>
              <w:t>a pracownikom daj znaleźć dobrych pracodawców.</w:t>
            </w:r>
          </w:p>
          <w:p w:rsidR="006C5A9D" w:rsidRDefault="006C5A9D" w:rsidP="004F5C92">
            <w:pPr>
              <w:ind w:firstLine="0"/>
              <w:jc w:val="center"/>
            </w:pPr>
          </w:p>
        </w:tc>
      </w:tr>
    </w:tbl>
    <w:p w:rsidR="006C5A9D" w:rsidRDefault="006C5A9D" w:rsidP="006C5A9D"/>
    <w:p w:rsidR="006C5A9D" w:rsidRDefault="006C5A9D" w:rsidP="006C5A9D">
      <w:pPr>
        <w:pStyle w:val="Nagwek3"/>
      </w:pPr>
      <w:bookmarkStart w:id="2" w:name="_Toc504762109"/>
      <w:r>
        <w:t xml:space="preserve">Patron dnia nowenny - </w:t>
      </w:r>
      <w:r w:rsidRPr="009C3189">
        <w:t>Bł. An</w:t>
      </w:r>
      <w:r>
        <w:t xml:space="preserve">iela </w:t>
      </w:r>
      <w:proofErr w:type="spellStart"/>
      <w:r>
        <w:t>Salawa</w:t>
      </w:r>
      <w:bookmarkEnd w:id="2"/>
      <w:proofErr w:type="spellEnd"/>
    </w:p>
    <w:p w:rsidR="006C5A9D" w:rsidRDefault="006C5A9D" w:rsidP="006C5A9D">
      <w:r w:rsidRPr="009C3189">
        <w:t xml:space="preserve">Beatyfikowana na krakowskim rynku 13 sierpnia 1991 roku przez św. Jana Pawła II Aniela </w:t>
      </w:r>
      <w:proofErr w:type="spellStart"/>
      <w:r w:rsidRPr="009C3189">
        <w:t>Salawa</w:t>
      </w:r>
      <w:proofErr w:type="spellEnd"/>
      <w:r w:rsidRPr="009C3189">
        <w:t xml:space="preserve"> należy do wyjątkowych polskich mistyczek</w:t>
      </w:r>
      <w:r>
        <w:t>, odkrywających przed nami rolę i znaczenie pracy w życiu duchowym</w:t>
      </w:r>
      <w:r w:rsidRPr="009C3189">
        <w:t>. Przyszła ona na świat w podkrakowskim Sieprawiu 9 września 1881 roku, jako jedenaste dziec</w:t>
      </w:r>
      <w:r>
        <w:t>ko</w:t>
      </w:r>
      <w:r w:rsidRPr="009C3189">
        <w:t xml:space="preserve"> Bartłomieja i Ewy z domu Bochenek. Z powod</w:t>
      </w:r>
      <w:r>
        <w:t>u</w:t>
      </w:r>
      <w:r w:rsidRPr="009C3189">
        <w:t xml:space="preserve"> biedy rodziny i pracy w gospodarstwie, ukończyła zaledwie dwie klasy szkoły elementarnej.</w:t>
      </w:r>
      <w:r>
        <w:t xml:space="preserve"> </w:t>
      </w:r>
      <w:r w:rsidRPr="009C3189">
        <w:t>W wieku szesnastu lat, rozkwitając w swej urodzie, wyjechała do Krakowa, by t</w:t>
      </w:r>
      <w:r>
        <w:t>am</w:t>
      </w:r>
      <w:r w:rsidRPr="009C3189">
        <w:t xml:space="preserve"> pracować jako służąca. Po gruntownym namyśle, w wieku 18 lat, złożyła ślub dozgonnej czystości. Wstąpiła do Stowarzyszenia Sług Katolickich św. Zyty, </w:t>
      </w:r>
      <w:r>
        <w:t>gdzie nie tylko na</w:t>
      </w:r>
      <w:r w:rsidRPr="009C3189">
        <w:t xml:space="preserve">uczyła się gotowania, </w:t>
      </w:r>
      <w:r>
        <w:t>ale znalazła dobry klimat dla rozwoju duchowego. P</w:t>
      </w:r>
      <w:r w:rsidRPr="009C3189">
        <w:t xml:space="preserve">o latach </w:t>
      </w:r>
      <w:r>
        <w:t xml:space="preserve">przyjęto ją także </w:t>
      </w:r>
      <w:r w:rsidRPr="009C3189">
        <w:t>do III zakonu św. Franciszka, który fascynował j</w:t>
      </w:r>
      <w:r>
        <w:t>ą</w:t>
      </w:r>
      <w:r w:rsidRPr="009C3189">
        <w:t xml:space="preserve"> swoj</w:t>
      </w:r>
      <w:r>
        <w:t>ą</w:t>
      </w:r>
      <w:r w:rsidRPr="009C3189">
        <w:t xml:space="preserve"> duchowością. Pragnęła </w:t>
      </w:r>
      <w:r>
        <w:t>zostać zakonnicą</w:t>
      </w:r>
      <w:r w:rsidRPr="009C3189">
        <w:t>, ale za rad</w:t>
      </w:r>
      <w:r>
        <w:t>ą spowiednika</w:t>
      </w:r>
      <w:r w:rsidRPr="009C3189">
        <w:t xml:space="preserve">, pozostała w świecie, </w:t>
      </w:r>
      <w:r>
        <w:t>chcąc</w:t>
      </w:r>
      <w:r w:rsidRPr="009C3189">
        <w:t xml:space="preserve"> uświęcić się na drodze posługi i pracy. W czasie I wojny światowej, pomimo postępującej choroby</w:t>
      </w:r>
      <w:r>
        <w:t>,</w:t>
      </w:r>
      <w:r w:rsidRPr="009C3189">
        <w:t xml:space="preserve"> niosła pomoc rannym w krakowskich szpitalach. Ostatnie lata swego życia spędziła w nędzy</w:t>
      </w:r>
      <w:r>
        <w:t>, zmiażdżona c</w:t>
      </w:r>
      <w:r w:rsidRPr="009C3189">
        <w:t>horob</w:t>
      </w:r>
      <w:r>
        <w:t>ą</w:t>
      </w:r>
      <w:r w:rsidRPr="009C3189">
        <w:t>, cał</w:t>
      </w:r>
      <w:r>
        <w:t>ą</w:t>
      </w:r>
      <w:r w:rsidRPr="009C3189">
        <w:t xml:space="preserve"> ufność </w:t>
      </w:r>
      <w:r>
        <w:t>po</w:t>
      </w:r>
      <w:r w:rsidRPr="009C3189">
        <w:t>kładając w Chrystusie, któremu ofiarowała swe cierpienia jako wynagrodzenie za grzech</w:t>
      </w:r>
      <w:r>
        <w:t>y</w:t>
      </w:r>
      <w:r w:rsidRPr="009C3189">
        <w:t xml:space="preserve"> ludzi. Doświadczyła wówczas wielu przeżyć mistycznych</w:t>
      </w:r>
      <w:r>
        <w:t xml:space="preserve">, które opisała </w:t>
      </w:r>
      <w:r w:rsidRPr="009C3189">
        <w:rPr>
          <w:rFonts w:eastAsia="Times New Roman"/>
        </w:rPr>
        <w:t xml:space="preserve">w </w:t>
      </w:r>
      <w:r w:rsidRPr="009C3189">
        <w:rPr>
          <w:rFonts w:eastAsia="Times New Roman"/>
          <w:i/>
        </w:rPr>
        <w:t>Dzienniku</w:t>
      </w:r>
      <w:r w:rsidRPr="009C3189">
        <w:rPr>
          <w:rFonts w:eastAsia="Times New Roman"/>
        </w:rPr>
        <w:t xml:space="preserve">, prowadzonym w latach 1916-1921. </w:t>
      </w:r>
      <w:r w:rsidRPr="009C3189">
        <w:t>Zmarła 12 marca 1922 roku w krakowskim szpitalu św. Zyty na nieuleczalną wówczas gruźlicę. Pochowano j</w:t>
      </w:r>
      <w:r>
        <w:t>ą</w:t>
      </w:r>
      <w:r w:rsidRPr="009C3189">
        <w:t xml:space="preserve"> na </w:t>
      </w:r>
      <w:r>
        <w:t>C</w:t>
      </w:r>
      <w:r w:rsidRPr="009C3189">
        <w:t>mentarzu Rakowickim, a już w 1949 roku w ramach procesu informacyjnego, decyzją kard. Adama Stefana Sapiehy, jej doczesne szczątki przeniesiono do kaplicy M</w:t>
      </w:r>
      <w:r>
        <w:t>ę</w:t>
      </w:r>
      <w:r w:rsidRPr="009C3189">
        <w:t xml:space="preserve">ki Pańskiej przy kościele </w:t>
      </w:r>
      <w:r>
        <w:t>F</w:t>
      </w:r>
      <w:r w:rsidRPr="009C3189">
        <w:t>ranciszkanów w Krakowie, gdzie często modliła się za życia</w:t>
      </w:r>
      <w:r>
        <w:t>. Tam dziś liczni wierni, zwłaszcza służące, studenci, nieuleczalnie chorzy i tercjarze franciszkańscy, przez jej wstawiennictwo zanoszą swe modlitwy.</w:t>
      </w:r>
    </w:p>
    <w:p w:rsidR="006C5A9D" w:rsidRDefault="006C5A9D" w:rsidP="006C5A9D">
      <w:pPr>
        <w:pStyle w:val="Nagwek3"/>
      </w:pPr>
      <w:bookmarkStart w:id="3" w:name="_Toc504762110"/>
      <w:r>
        <w:t>Kontekst historyczny okresu zaborów</w:t>
      </w:r>
      <w:bookmarkEnd w:id="3"/>
    </w:p>
    <w:p w:rsidR="006C5A9D" w:rsidRDefault="006C5A9D" w:rsidP="006C5A9D">
      <w:r>
        <w:t xml:space="preserve">W polskim społeczeństwie do XVIII w. praca ludności wiejskiej na roli oraz miejskiej w rzemiośle i handlu była podporządkowana naturalnemu rytmowi dnia i nocy, pór roku oraz kalendarzowi kościelnemu. Odpoczywano w niedziele i święta, a więc w sumie w ciągu roku było ok. 120 dni wolnych od pracy. W XIX w. nastąpiły w sferze pracy daleko idące zmiany związane z rozwojem nowoczesnego przemysłu, górnictwa, rolnictwa i usług. Rodzący się wtedy kapitalizm przyniósł nowe formy pracy, a także wyzysku pracowników. Kilkunastogodzinna w ciągu dnia praca była nisko wynagradzana, zaś pracownik pozostawał bez jakichkolwiek socjalnych gwarancji, np. w wypadku utraty zdrowia, kalectwa, nie wspominając o zabezpieczeniu rodziny pracownika. W wielu fabrykach, kopalniach i zakładach właściciele zmuszali ludzi do pracy w niedziele i święta. Ta krzywda i niesprawiedliwość stała się pożywką dla radykalnych ruchów, które odwoływały się do ideologii socjalistycznej i zyskiwały zwolenników wśród robotników w ośrodkach przemysłowych. Kościół zareagował na te problemy na wielu polach. W 1891 r. papież Leon XIII wydał encyklikę </w:t>
      </w:r>
      <w:r w:rsidRPr="000C06D7">
        <w:rPr>
          <w:i/>
        </w:rPr>
        <w:t xml:space="preserve">Rerum </w:t>
      </w:r>
      <w:proofErr w:type="spellStart"/>
      <w:r w:rsidRPr="000C06D7">
        <w:rPr>
          <w:i/>
        </w:rPr>
        <w:t>novarum</w:t>
      </w:r>
      <w:proofErr w:type="spellEnd"/>
      <w:r>
        <w:t xml:space="preserve">, w której upomniał się o prawa robotników do: sprawiedliwej zapłaty wystarczającej na utrzymanie całej rodziny, tworzenia związków i stowarzyszeń pracowniczych oraz niedzielnego i świątecznego wypoczynku. W ślad za Stolicą Apostolską polski episkopat (św. Józef Sebastian Pelczar, biskup przemyski, św. Józef Bilczewski, arcybiskup lwowski, Stanisław K. </w:t>
      </w:r>
      <w:proofErr w:type="spellStart"/>
      <w:r>
        <w:t>Zdzitowiecki</w:t>
      </w:r>
      <w:proofErr w:type="spellEnd"/>
      <w:r>
        <w:t xml:space="preserve">, biskup włocławski, Tomasz Kuliński, </w:t>
      </w:r>
      <w:r>
        <w:lastRenderedPageBreak/>
        <w:t xml:space="preserve">biskup kielecki) niezwykle aktywnie podejmował sprawę robotników i ostrzegał przed zgubnym wpływem radykalnych ideologii i ruchów wymierzonych w chrześcijańską wizję człowieka i społeczeństwa. U schyłku XIX i na początku XX w. powstawały na ziemiach polskich liczne katolickie zrzeszenia i związki robotników dla obrony ich praw, które w znacznym stopniu powstrzymały oddziaływania radykalnych socjalistów. Szczególnie widoczne to było w Wielkopolsce i Galicji, gdzie związki te, oparte na zasadach chrześcijańskich, solidaryzmu społecznego i narodowego przyczyniły się do skutecznej obrony praw rozmaitych grup robotników i pracowników oraz umocnienia ich przynależności do Kościoła. W Wielkopolsce w obronie polskiego stanu posiadania z inspiracji ks. Augustyna Szamarzewskiego </w:t>
      </w:r>
      <w:r>
        <w:rPr>
          <w:iCs/>
        </w:rPr>
        <w:t xml:space="preserve">(1832-1891) </w:t>
      </w:r>
      <w:r>
        <w:t xml:space="preserve">i ks. Piotra Wawrzyniaka </w:t>
      </w:r>
      <w:r>
        <w:rPr>
          <w:iCs/>
        </w:rPr>
        <w:t xml:space="preserve">(1849-1910) </w:t>
      </w:r>
      <w:r>
        <w:t>powstało bardzo wiele spółek i spółdzielni o charakterze gospodarczym (handlowych, kredytowych, rolniczych i produkcyjnych), które kształtowały na gruncie chrześcijańskich zasad ducha pracowitości, oszczędności, wstrzemięźliwości i wzajemnej odpowiedzialności ich członków, a także pracowników i pracodawców.</w:t>
      </w:r>
    </w:p>
    <w:p w:rsidR="006C5A9D" w:rsidRDefault="006C5A9D" w:rsidP="006C5A9D">
      <w:pPr>
        <w:pStyle w:val="Nagwek3"/>
      </w:pPr>
      <w:bookmarkStart w:id="4" w:name="_Toc504762111"/>
      <w:r>
        <w:t>Myśli do homilii</w:t>
      </w:r>
      <w:bookmarkEnd w:id="4"/>
    </w:p>
    <w:p w:rsidR="006C5A9D" w:rsidRPr="00DE4C8A" w:rsidRDefault="006C5A9D" w:rsidP="006C5A9D">
      <w:pPr>
        <w:rPr>
          <w:i/>
        </w:rPr>
      </w:pPr>
      <w:r>
        <w:t xml:space="preserve">1. </w:t>
      </w:r>
      <w:r>
        <w:rPr>
          <w:i/>
        </w:rPr>
        <w:t>Słowo na temat czytań mszalnych.</w:t>
      </w:r>
    </w:p>
    <w:p w:rsidR="006C5A9D" w:rsidRDefault="006C5A9D" w:rsidP="006C5A9D">
      <w:r>
        <w:t>2. Praca i odpoczynek – to kolejny temat naszych rozważań w „Jubileuszowej Nowennie” i kolejna intencja naszej modlitwy za Ojczyznę. Obydwie te formy aktywności człowieka w istotny sposób wpływają na rozwój poszczególnych osób, na życie rodziny, a także na stan państwa i atmosferę w społeczeństwie. Konieczne jest więc, abyśmy zawierzyli miłosiernemu Bogu zarówno świat pracodawców i pracowników, jak też sposób przeżywania odpoczynku.</w:t>
      </w:r>
    </w:p>
    <w:p w:rsidR="006C5A9D" w:rsidRDefault="006C5A9D" w:rsidP="006C5A9D">
      <w:r>
        <w:t xml:space="preserve">3. Dziękujemy Bogu za piękne przykłady wypełniania swoich obowiązków, jakie zostawili nam święci. Dziś wspominamy szczególnie bł. Anielę </w:t>
      </w:r>
      <w:proofErr w:type="spellStart"/>
      <w:r>
        <w:t>Salawę</w:t>
      </w:r>
      <w:proofErr w:type="spellEnd"/>
      <w:r>
        <w:t>, jako patronkę tego dnia nowenny (patrz: „Patron dnia nowenny”). Widzimy w jej postawie zarówno solidną pracę, jak też szacunek dla pracodawcy i wielką solidarność ze współpracownicami. Bł. Aniela uczy nas również łączyć pracę z modlitwą i zawierzać wszystko Bogu.</w:t>
      </w:r>
    </w:p>
    <w:p w:rsidR="006C5A9D" w:rsidRDefault="006C5A9D" w:rsidP="006C5A9D">
      <w:r>
        <w:t xml:space="preserve">Przeżywając nowennę przywołujemy również wysiłek naszych rodaków, którzy musieli zmierzyć się z niezwykłymi wyzwaniami, dotyczącymi pracy i odpoczynku, jakie miały miejsce w XIX i na początku XX wieku (patrz: „kontekst historyczny”). </w:t>
      </w:r>
    </w:p>
    <w:p w:rsidR="006C5A9D" w:rsidRDefault="006C5A9D" w:rsidP="006C5A9D">
      <w:r>
        <w:t xml:space="preserve">4. Wspomniany już powyżej papież Leon XIII na początku encykliki „Rerum </w:t>
      </w:r>
      <w:proofErr w:type="spellStart"/>
      <w:r>
        <w:t>novarum</w:t>
      </w:r>
      <w:proofErr w:type="spellEnd"/>
      <w:r>
        <w:t>” pisze: „Nowe postępy w przemyśle i nowe metody produkcji, zmiana stosunków między przedsiębiorcami a pracownikami najemnymi, napływ bogactw do rąk niewielu przy równoczesnym zubożeniu mas, wzrost zaufania pracowników we własne siły i łączność między nimi, nade wszystko zaś pogorszenie się obyczajów, sprawiły, że walka (społeczna) zawrzała. Jak zaś bardzo wielkie wchodzą tu w grę wartości, świadczy fakt, iż walka ta wszystkie umysły trzyma w trwożnym oczekiwaniu przyszłości; pochłania geniusz mędrców, roztropność ludzi doświadczonych, zgromadzenia ludu, przenikliwość prawodawców, narady panujących, tak że już nie ma sprawy, która by gwałtowniej zajmowała ducha ludzkiego [...]. Należy szybko i skutecznie przyjść z pomocą ludziom z warstw najniższych, ponieważ olbrzymia ich część znajduje się w stanie niezasłużonej, a okropnej niedoli. W ostatnim wieku zniszczono stare stowarzyszenia rękodzielników, nie dając im w zamian żadnej ochrony; urządzenia i prawa państwowe pozbawiono tradycyjnego wpływu religii; i tak robotnicy osamotnieni i bezbronni ujrzeli się z czasem wydanymi na łup nieludzkości panów i nieokiełzanej chciwości współzawodników. Zło powiększyła jeszcze lichwa żarłoczna, którą, aczkolwiek Kościół już nieraz potępił w przeszłości, ludzie jednak chciwi i żądni zysku uprawiają w nowej postaci; dodać jeszcze należy - skupienie najmu pracy i handlu w rękach niewielu prawie ludzi, tak że garść możnych i bogaczy nałożyła jarzmo prawie niewolnicze niezmiernej liczbie proletariuszy”.</w:t>
      </w:r>
    </w:p>
    <w:p w:rsidR="006C5A9D" w:rsidRDefault="006C5A9D" w:rsidP="006C5A9D">
      <w:r>
        <w:t>Św. Jan Paweł II poświęcił tematowi pracy oraz spraw z nią związanych trzy encykliki: „</w:t>
      </w:r>
      <w:proofErr w:type="spellStart"/>
      <w:r>
        <w:t>Laborem</w:t>
      </w:r>
      <w:proofErr w:type="spellEnd"/>
      <w:r>
        <w:t xml:space="preserve"> </w:t>
      </w:r>
      <w:proofErr w:type="spellStart"/>
      <w:r>
        <w:t>exercens</w:t>
      </w:r>
      <w:proofErr w:type="spellEnd"/>
      <w:r>
        <w:t>” (1981), „</w:t>
      </w:r>
      <w:proofErr w:type="spellStart"/>
      <w:r>
        <w:t>Solicitudo</w:t>
      </w:r>
      <w:proofErr w:type="spellEnd"/>
      <w:r>
        <w:t xml:space="preserve"> rei </w:t>
      </w:r>
      <w:proofErr w:type="spellStart"/>
      <w:r>
        <w:t>socialis</w:t>
      </w:r>
      <w:proofErr w:type="spellEnd"/>
      <w:r>
        <w:t>” (1987) oraz „</w:t>
      </w:r>
      <w:proofErr w:type="spellStart"/>
      <w:r>
        <w:t>Centesimus</w:t>
      </w:r>
      <w:proofErr w:type="spellEnd"/>
      <w:r>
        <w:t xml:space="preserve"> </w:t>
      </w:r>
      <w:proofErr w:type="spellStart"/>
      <w:r>
        <w:t>annus</w:t>
      </w:r>
      <w:proofErr w:type="spellEnd"/>
      <w:r>
        <w:t xml:space="preserve">” (1991). Przywołajmy kilka myśli z pierwszej z tych encyklik: „Kościół jest przekonany, że praca stanowi podstawowy wymiar bytowania człowieka na ziemi. W przekonaniu tym umacnia się również, gdy uwzględnia cały dorobek różnorodnych nauk poświęconych człowiekowi: antropologia, paleontologia, historia, socjologia, psychologia i inne — wszystkie zdają się świadczyć o tym w sposób niezbity. Kościół jednak czerpie to swoje przekonanie przede wszystkim z objawionego Słowa Bożego i dlatego to, co jest </w:t>
      </w:r>
      <w:r>
        <w:rPr>
          <w:i/>
          <w:iCs/>
        </w:rPr>
        <w:t>przeświadczeniem rozumu</w:t>
      </w:r>
      <w:r>
        <w:t xml:space="preserve">, nabiera równocześnie charakteru </w:t>
      </w:r>
      <w:r>
        <w:rPr>
          <w:i/>
          <w:iCs/>
        </w:rPr>
        <w:t>przekonania wiary</w:t>
      </w:r>
      <w:r>
        <w:t xml:space="preserve">. Kościół bowiem — to </w:t>
      </w:r>
      <w:r>
        <w:lastRenderedPageBreak/>
        <w:t xml:space="preserve">warto zauważyć już tutaj — wierzy w człowieka: </w:t>
      </w:r>
      <w:r>
        <w:rPr>
          <w:i/>
          <w:iCs/>
        </w:rPr>
        <w:t>nie tylko</w:t>
      </w:r>
      <w:r>
        <w:t xml:space="preserve"> w świetle doświadczenia historycznego, nie tylko przy pomocy wielorakich metod poznania naukowego </w:t>
      </w:r>
      <w:r>
        <w:rPr>
          <w:i/>
          <w:iCs/>
        </w:rPr>
        <w:t>myśli o człowieku</w:t>
      </w:r>
      <w:r>
        <w:t xml:space="preserve"> i odnosi się do niego — ale myśli o nim przede wszystkim w świetle objawionego Słowa Boga Żywego, a odnosząc się do człowieka, stara się być </w:t>
      </w:r>
      <w:r>
        <w:rPr>
          <w:i/>
          <w:iCs/>
        </w:rPr>
        <w:t>wyrazicielem</w:t>
      </w:r>
      <w:r>
        <w:t xml:space="preserve"> tych odwiecznych </w:t>
      </w:r>
      <w:r>
        <w:rPr>
          <w:i/>
          <w:iCs/>
        </w:rPr>
        <w:t>zamierzeń</w:t>
      </w:r>
      <w:r>
        <w:t xml:space="preserve"> i tych transcendentnych przeznaczeń, jakie z człowiekiem związał ten </w:t>
      </w:r>
      <w:r>
        <w:rPr>
          <w:i/>
          <w:iCs/>
        </w:rPr>
        <w:t>Żywy Bóg</w:t>
      </w:r>
      <w:r>
        <w:t xml:space="preserve">: Stwórca i Odkupiciel” (LE 4). </w:t>
      </w:r>
    </w:p>
    <w:p w:rsidR="006C5A9D" w:rsidRDefault="006C5A9D" w:rsidP="006C5A9D">
      <w:r>
        <w:t>„</w:t>
      </w:r>
      <w:r>
        <w:rPr>
          <w:i/>
          <w:iCs/>
        </w:rPr>
        <w:t>Pierwszą podstawą wartością pracy jest sam człowiek</w:t>
      </w:r>
      <w:r>
        <w:t xml:space="preserve"> — jej podmiot. Wiąże się z tym od razu bardzo ważny wniosek natury etycznej: o ile prawdą jest, że człowiek jest przeznaczony i powołany do pracy, to jednak nade wszystko praca jest „dla człowieka”, a nie człowiek „dla pracy”. We wniosku tym dochodzi prawidłowo do głosu pierwszeństwo podmiotowego znaczenia pracy przed przedmiotowym. W tym sposobie rozumienia, zakładając, że różne prace spełniane przez ludzi mogą mieć większą lub mniejszą wartość przedmiotową, trzeba jednak podkreślić, że każda z nich mierzy się nade wszystko </w:t>
      </w:r>
      <w:r>
        <w:rPr>
          <w:i/>
          <w:iCs/>
        </w:rPr>
        <w:t>miarą godności</w:t>
      </w:r>
      <w:r>
        <w:t xml:space="preserve"> samego podmiotu pracy, czyli osoby: </w:t>
      </w:r>
      <w:r>
        <w:rPr>
          <w:i/>
          <w:iCs/>
        </w:rPr>
        <w:t>człowieka, który ją spełnia</w:t>
      </w:r>
      <w:r>
        <w:t>. Z kolei, bez względu na pracę, jaką każdy człowiek spełnia, i przyjmując, że stanowi ona — czasem bardzo absorbujący — cel jego działania, cel ten nie posiada znaczenia ostatecznego sam dla siebie. Ostatecznie bowiem celem pracy: jakiejkolwiek pracy spełnianej przez człowieka — choćby była to praca najbardziej „służebna”, monotonna, w skali potocznego wartościowania wręcz upośledzająca — pozostaje zawsze sam człowiek” (LE 4).</w:t>
      </w:r>
    </w:p>
    <w:p w:rsidR="006C5A9D" w:rsidRDefault="006C5A9D" w:rsidP="006C5A9D">
      <w:r>
        <w:t>5. Rozważając ten temat przywołujemy znów postać (wyniesionej już na ołtarze) Hanny Chrzanowskiej. W jej życiu i jej nauczaniu widać, że posługa wobec chorych i cierpiących nie jest zwyczajną „pracą”. Aktywność lekarzy, pielęgniarek i innych zajmujących się chorymi, jest przede wszystkim niesieniem im pomocy. Jest służbą wobec tego, kto został dotknięty cierpieniem.</w:t>
      </w:r>
    </w:p>
    <w:p w:rsidR="006C5A9D" w:rsidRDefault="006C5A9D" w:rsidP="006C5A9D">
      <w:r>
        <w:t xml:space="preserve">Wzywając wstawiennictwa nowej błogosławionej modlimy się o rozwój w naszych wspólnotach parafialnych zespołów charytatywnych i grup wolontariuszy. Trzeba również wspomnieć o nadzwyczajnych szafarzach Komunii Świętej. Chory potrzebuje bowiem zarówno wsparcia w sprawach cielesnych jak i duchowych. </w:t>
      </w:r>
    </w:p>
    <w:p w:rsidR="006C5A9D" w:rsidRPr="006C1BC9" w:rsidRDefault="006C5A9D" w:rsidP="006C5A9D">
      <w:pPr>
        <w:pStyle w:val="Nagwek3"/>
      </w:pPr>
      <w:bookmarkStart w:id="5" w:name="_Toc504762112"/>
      <w:r>
        <w:t>Modlitwa powszechna</w:t>
      </w:r>
      <w:bookmarkEnd w:id="5"/>
    </w:p>
    <w:p w:rsidR="006C5A9D" w:rsidRDefault="006C5A9D" w:rsidP="006C5A9D">
      <w:pPr>
        <w:spacing w:after="60"/>
      </w:pPr>
      <w:r>
        <w:t>Miłosiernego Boga, który przez tak liczne wieki otaczał opieką naszą Ojczyznę, prośmy o błogosławieństwo dla nas i całego świata.</w:t>
      </w:r>
    </w:p>
    <w:p w:rsidR="006C5A9D" w:rsidRDefault="006C5A9D" w:rsidP="006C5A9D">
      <w:pPr>
        <w:spacing w:after="60"/>
      </w:pPr>
      <w:r>
        <w:t>1. Módlmy się za Ojca Świętego Franciszka i wszystkich pasterzy Kościoła, aby ukazywali wierzącym świętość ludzkiej pracy i odpoczynku.</w:t>
      </w:r>
    </w:p>
    <w:p w:rsidR="006C5A9D" w:rsidRDefault="006C5A9D" w:rsidP="006C5A9D">
      <w:pPr>
        <w:spacing w:after="60"/>
      </w:pPr>
      <w:r>
        <w:t>2. Módlmy się za rządzących, aby wspierali uczciwych pracodawców i pracowników oraz bronili ich przed niesprawiedliwością.</w:t>
      </w:r>
    </w:p>
    <w:p w:rsidR="006C5A9D" w:rsidRDefault="006C5A9D" w:rsidP="006C5A9D">
      <w:pPr>
        <w:spacing w:after="60"/>
      </w:pPr>
      <w:r>
        <w:t>3. Módlmy się za tych, którzy zaniedbują swoje obowiązki, aby pamiętali o odpowiedzialności przed Bogiem i przed ludźmi.</w:t>
      </w:r>
    </w:p>
    <w:p w:rsidR="006C5A9D" w:rsidRDefault="006C5A9D" w:rsidP="006C5A9D">
      <w:pPr>
        <w:spacing w:after="60"/>
      </w:pPr>
      <w:r>
        <w:t>4. Módlmy się za chorych, bezrobotnych i niepełnosprawnych, aby znaleźli u dobrych ludzi pomoc, której potrzebują.</w:t>
      </w:r>
    </w:p>
    <w:p w:rsidR="006C5A9D" w:rsidRDefault="006C5A9D" w:rsidP="006C5A9D">
      <w:pPr>
        <w:spacing w:after="60"/>
      </w:pPr>
      <w:r>
        <w:t>5. Módlmy się za naszych bliskich zmarłych, aby Bóg przyjął trud pracy, którą spełniali w ziemskim życiu i przyjął ich do życia wiecznego.</w:t>
      </w:r>
    </w:p>
    <w:p w:rsidR="006C5A9D" w:rsidRDefault="006C5A9D" w:rsidP="006C5A9D">
      <w:pPr>
        <w:spacing w:after="60"/>
      </w:pPr>
      <w:r>
        <w:t>6. Módlmy się za nas tu zgromadzonych, abyśmy rozwijali otrzymane od Boga talenty i służyli nimi braciom.</w:t>
      </w:r>
    </w:p>
    <w:p w:rsidR="006C5A9D" w:rsidRDefault="006C5A9D" w:rsidP="006C5A9D">
      <w:r>
        <w:t xml:space="preserve">Boże, Rządco i Panie narodów, z ręki i karności Twojej racz nas nie wypuszczać, a za przyczyną Najświętszej Panny, Królowej naszej, błogosław Ojczyźnie naszej, by Tobie zawsze wierna, chwałę przynosiła </w:t>
      </w:r>
      <w:proofErr w:type="spellStart"/>
      <w:r>
        <w:t>Imieniowi</w:t>
      </w:r>
      <w:proofErr w:type="spellEnd"/>
      <w:r>
        <w:t xml:space="preserve"> Twemu a </w:t>
      </w:r>
      <w:proofErr w:type="spellStart"/>
      <w:r>
        <w:t>syny</w:t>
      </w:r>
      <w:proofErr w:type="spellEnd"/>
      <w:r>
        <w:t xml:space="preserve"> swe wiodła ku szczęśliwości. </w:t>
      </w:r>
    </w:p>
    <w:p w:rsidR="006C5A9D" w:rsidRDefault="006C5A9D" w:rsidP="006C5A9D">
      <w:r>
        <w:t xml:space="preserve">Wszechmogący, wieczny Boże, spuść nam szeroką i głęboką miłość ku braciom i najmilszej Matce, Ojczyźnie naszej, byśmy jej i ludowi Twemu, swoich pożytków zapomniawszy, mogli służyć uczciwie. </w:t>
      </w:r>
    </w:p>
    <w:p w:rsidR="006C5A9D" w:rsidRDefault="006C5A9D" w:rsidP="006C5A9D">
      <w:r>
        <w:t>Ześlij Ducha Świętego na sługi Twoje, rządy kraju naszego sprawujące, by wedle woli Twojej ludem sobie powierzonym mądrze i sprawiedliwie zdołali kierować. Przez Chrystusa, Pana naszego. Amen.</w:t>
      </w:r>
    </w:p>
    <w:p w:rsidR="006C5A9D" w:rsidRDefault="006C5A9D" w:rsidP="006C5A9D">
      <w:pPr>
        <w:pStyle w:val="Nagwek3"/>
      </w:pPr>
      <w:bookmarkStart w:id="6" w:name="_Toc504762113"/>
      <w:r>
        <w:t>Rozważania różańcowe</w:t>
      </w:r>
      <w:bookmarkEnd w:id="6"/>
    </w:p>
    <w:p w:rsidR="006C5A9D" w:rsidRPr="009E21BF" w:rsidRDefault="006C5A9D" w:rsidP="006C5A9D">
      <w:r w:rsidRPr="009E21BF">
        <w:t xml:space="preserve">W miesiącu czerwcu naszą modlitwę różańcową, w trakcie trwającej nowenny przed </w:t>
      </w:r>
      <w:r>
        <w:t>j</w:t>
      </w:r>
      <w:r w:rsidRPr="009E21BF">
        <w:t>ubileuszem 100-lecia odzyskania niepodległości, przeży</w:t>
      </w:r>
      <w:r>
        <w:t>wamy</w:t>
      </w:r>
      <w:r w:rsidRPr="009E21BF">
        <w:t xml:space="preserve"> z kolejną wielką rodaczką</w:t>
      </w:r>
      <w:r>
        <w:t>,</w:t>
      </w:r>
      <w:r w:rsidRPr="009E21BF">
        <w:t xml:space="preserve"> jaką jest błogosławiona </w:t>
      </w:r>
      <w:r w:rsidRPr="009E21BF">
        <w:lastRenderedPageBreak/>
        <w:t xml:space="preserve">Aniela </w:t>
      </w:r>
      <w:proofErr w:type="spellStart"/>
      <w:r w:rsidRPr="009E21BF">
        <w:t>Salawa</w:t>
      </w:r>
      <w:proofErr w:type="spellEnd"/>
      <w:r w:rsidRPr="009E21BF">
        <w:t>. Dziękując za przykł</w:t>
      </w:r>
      <w:r>
        <w:t>a</w:t>
      </w:r>
      <w:r w:rsidRPr="009E21BF">
        <w:t>d jej prostego i służebnego życia, rozważając tajemnice światła, prośmy Boga przez jej przyczynę szczególnie za pracowników i pracodawców. Prośmy za osobami bezrobotnymi, aby Bóg postawił na ich drodze osoby gotowe dać im zatrudnienie na miarę ich wykształcenia i możliwości. Prośmy o solidność i odpowiedzialność w wykonywaniu powierzonych zadań, o uczciwość i miłość w wzajemnych relacjach</w:t>
      </w:r>
      <w:r w:rsidRPr="009E21BF">
        <w:rPr>
          <w:smallCaps/>
        </w:rPr>
        <w:t xml:space="preserve">. </w:t>
      </w:r>
      <w:r w:rsidRPr="009E21BF">
        <w:t xml:space="preserve">Prośmy aby każda wykonana praca była doceniona i godziwie wynagrodzona. </w:t>
      </w:r>
    </w:p>
    <w:p w:rsidR="006C5A9D" w:rsidRPr="001A53F6" w:rsidRDefault="006C5A9D" w:rsidP="006C5A9D">
      <w:pPr>
        <w:pStyle w:val="Nagwek4"/>
      </w:pPr>
      <w:r w:rsidRPr="001A53F6">
        <w:t>1. Chrzest Pana Jezusa w Jordanie</w:t>
      </w:r>
    </w:p>
    <w:p w:rsidR="006C5A9D" w:rsidRPr="009E21BF" w:rsidRDefault="006C5A9D" w:rsidP="006C5A9D">
      <w:r>
        <w:t>Panie Jezu, c</w:t>
      </w:r>
      <w:r w:rsidRPr="009E21BF">
        <w:t>hrzest, który przyjąłeś z rąk Jana w Jordanie</w:t>
      </w:r>
      <w:r>
        <w:t>,</w:t>
      </w:r>
      <w:r w:rsidRPr="009E21BF">
        <w:t xml:space="preserve"> był dla Ciebie</w:t>
      </w:r>
      <w:r>
        <w:t xml:space="preserve"> </w:t>
      </w:r>
      <w:r w:rsidRPr="009E21BF">
        <w:t>początkiem</w:t>
      </w:r>
      <w:r>
        <w:t xml:space="preserve"> nowego etapu w pełnieniu Twej misji</w:t>
      </w:r>
      <w:r w:rsidRPr="009E21BF">
        <w:t xml:space="preserve">. Do tej pory wiodłeś życie ukryte w Nazarecie przy boku Maryi i Józefa. Pracowałeś jako cieśla, modliłeś się, rozważałeś Torę i Proroków. Od tego momentu rozpoczynasz publiczną działalność – szukasz i formujesz uczniów, głosisz dobrą nowinę, czynisz cuda, uzdrawiasz – te obowiązki stają się Twoją codzienną pracą. </w:t>
      </w:r>
    </w:p>
    <w:p w:rsidR="006C5A9D" w:rsidRPr="009E21BF" w:rsidRDefault="006C5A9D" w:rsidP="006C5A9D">
      <w:r w:rsidRPr="009E21BF">
        <w:t xml:space="preserve">Dla błogosławionej Anieli nowy </w:t>
      </w:r>
      <w:r>
        <w:t>etap życia rozpoczął się wraz z</w:t>
      </w:r>
      <w:r w:rsidRPr="009E21BF">
        <w:t xml:space="preserve"> przeprowadzk</w:t>
      </w:r>
      <w:r>
        <w:t>ą</w:t>
      </w:r>
      <w:r w:rsidRPr="009E21BF">
        <w:t xml:space="preserve"> z Sieprawia do Krakowa. Do tej pory jako kilkunastoletnia dziewczyna o wątłym zdrowiu, z powodu trudności finansowych rodziny, ciężko pracowała w gospodarstwie sąsiadów. Teraz rozpoczyna pracę jako służąca. Pierwsze lata spędzone w mieście nie okazują się być dla niej łatwe. Musi często zmieniać miejsce zatrudnienia, zarzucano jej lenistwo a nawet kradzież, czuje się w tym wszystkim bardzo osamotniona.</w:t>
      </w:r>
    </w:p>
    <w:p w:rsidR="006C5A9D" w:rsidRPr="009E21BF" w:rsidRDefault="006C5A9D" w:rsidP="006C5A9D">
      <w:r w:rsidRPr="009E21BF">
        <w:t>Przez przyczynę błogosławionej Anieli Salwy, prosimy Cię Panie Jezu, szczególnie za wszystkimi osobami bezrobotnymi w naszym kraju, prosimy aby znaleźli uczciwych pracodawców, zostali docenieni i odpowiednio wynagrodzeni.</w:t>
      </w:r>
    </w:p>
    <w:p w:rsidR="006C5A9D" w:rsidRPr="001A53F6" w:rsidRDefault="006C5A9D" w:rsidP="006C5A9D">
      <w:pPr>
        <w:pStyle w:val="Nagwek4"/>
      </w:pPr>
      <w:r w:rsidRPr="001A53F6">
        <w:t>2. Pierwszy cud w Kanie Galilejskiej</w:t>
      </w:r>
    </w:p>
    <w:p w:rsidR="006C5A9D" w:rsidRPr="009E21BF" w:rsidRDefault="006C5A9D" w:rsidP="006C5A9D">
      <w:r w:rsidRPr="009E21BF">
        <w:t xml:space="preserve">Przemieniając wodę w wino na weselu w Kanie Galilejskiej, Panie Jezu, dałeś do zrozumienia apostołom, że posiadasz moc większą niż zwykły człowiek. Uczniowie </w:t>
      </w:r>
      <w:r>
        <w:t>uwierzyli, że jesteś Synem Bożym. Potwierdzili swoją gotowość pójścia za Tobą</w:t>
      </w:r>
      <w:r w:rsidRPr="009E21BF">
        <w:t>.</w:t>
      </w:r>
    </w:p>
    <w:p w:rsidR="006C5A9D" w:rsidRPr="009E21BF" w:rsidRDefault="006C5A9D" w:rsidP="006C5A9D">
      <w:r w:rsidRPr="009E21BF">
        <w:t xml:space="preserve">Błogosławiona Aniela wstępuje do Stowarzyszenia Sług Katolickich św. Zyty, którego zadaniem jest niesienie pomocy służącym. Tam bardzo owocnie prowadzi apostolstwo w gronie koleżanek. Garną się do niej zwłaszcza najmłodsze służące, dla których staje się matką i przyjaciółką. Wywiera na nie silny wpływ. Jest przykładem chrześcijańskiego życia. Uczy jak dzielić się pożywieniem i pieniędzmi z biedniejszymi od siebie. </w:t>
      </w:r>
    </w:p>
    <w:p w:rsidR="006C5A9D" w:rsidRPr="009E21BF" w:rsidRDefault="006C5A9D" w:rsidP="006C5A9D">
      <w:r w:rsidRPr="009E21BF">
        <w:t xml:space="preserve">Przez przyczynę błogosławionej Anieli, prosimy Cię Panie Jezu, </w:t>
      </w:r>
      <w:r>
        <w:t>aby</w:t>
      </w:r>
      <w:r w:rsidRPr="009E21BF">
        <w:t xml:space="preserve"> w naszych relacjach, szczególnie w miejscach pracy, pan</w:t>
      </w:r>
      <w:r>
        <w:t>owała</w:t>
      </w:r>
      <w:r w:rsidRPr="009E21BF">
        <w:t xml:space="preserve"> wzajemna miłości, życzliwość i </w:t>
      </w:r>
      <w:r>
        <w:t>gotowość niesienia pomocy w potrzebie</w:t>
      </w:r>
      <w:r w:rsidRPr="009E21BF">
        <w:t xml:space="preserve">. </w:t>
      </w:r>
    </w:p>
    <w:p w:rsidR="006C5A9D" w:rsidRPr="001A53F6" w:rsidRDefault="006C5A9D" w:rsidP="006C5A9D">
      <w:pPr>
        <w:pStyle w:val="Nagwek4"/>
      </w:pPr>
      <w:r w:rsidRPr="001A53F6">
        <w:t>3. Głoszenie Królestwa Bożego i wzywanie do nawrócenia</w:t>
      </w:r>
    </w:p>
    <w:p w:rsidR="006C5A9D" w:rsidRPr="009E21BF" w:rsidRDefault="006C5A9D" w:rsidP="006C5A9D">
      <w:r w:rsidRPr="009E21BF">
        <w:t xml:space="preserve">Przez </w:t>
      </w:r>
      <w:r>
        <w:t>trzy</w:t>
      </w:r>
      <w:r w:rsidRPr="009E21BF">
        <w:t xml:space="preserve"> lata publicznej działalności, Panie Jezu, aż do momentu śmierci na krzyżu, ukaz</w:t>
      </w:r>
      <w:r>
        <w:t>ywałeś</w:t>
      </w:r>
      <w:r w:rsidRPr="009E21BF">
        <w:t xml:space="preserve"> ludziom prawdę o </w:t>
      </w:r>
      <w:r>
        <w:t>królestwie Bożym. Głosiłeś</w:t>
      </w:r>
      <w:r w:rsidRPr="009E21BF">
        <w:t xml:space="preserve"> </w:t>
      </w:r>
      <w:r>
        <w:t>d</w:t>
      </w:r>
      <w:r w:rsidRPr="009E21BF">
        <w:t xml:space="preserve">obrą </w:t>
      </w:r>
      <w:r>
        <w:t>n</w:t>
      </w:r>
      <w:r w:rsidRPr="009E21BF">
        <w:t>owinę</w:t>
      </w:r>
      <w:r>
        <w:t>,</w:t>
      </w:r>
      <w:r w:rsidRPr="009E21BF">
        <w:t xml:space="preserve"> uzdrawiałeś chorych</w:t>
      </w:r>
      <w:r>
        <w:t>, wzywałeś do nawrócenia</w:t>
      </w:r>
      <w:r w:rsidRPr="009E21BF">
        <w:t xml:space="preserve">. </w:t>
      </w:r>
      <w:r>
        <w:t>Stałeś się dla tych, którzy poszli za Tobą, Mistrzem i Nauczycielem.</w:t>
      </w:r>
    </w:p>
    <w:p w:rsidR="006C5A9D" w:rsidRPr="009E21BF" w:rsidRDefault="006C5A9D" w:rsidP="006C5A9D">
      <w:r w:rsidRPr="009E21BF">
        <w:t>W 1912</w:t>
      </w:r>
      <w:r>
        <w:t xml:space="preserve"> </w:t>
      </w:r>
      <w:r w:rsidRPr="009E21BF">
        <w:t>r. bł. Aniela wstąpiła do III zakonu św. Franciszka i złożyła profesję. Zafascynowana duchowością Biedaczyny z Asyżu, wykazywała niezwykłą wrażliwość na działanie Ducha Świętego. Modlitwa umacniała ją w cierpliwym dźwiganiu codziennego krzyża. Zrozumiała, że to będąc służącą, może ofiarować Bogu najwyższe wyrzeczenie się siebie. Wszelkie urazy i poniżenia składała w ofierze Bogu za grzeszników. Umiała przebaczać i odpłacać dobrem za zło.</w:t>
      </w:r>
    </w:p>
    <w:p w:rsidR="006C5A9D" w:rsidRPr="009E21BF" w:rsidRDefault="006C5A9D" w:rsidP="006C5A9D">
      <w:r w:rsidRPr="009E21BF">
        <w:t>Przez przyczynę błogosławionej Anieli, prosimy Cię Panie Jezu, naucz nas z gorliwością i oddaniem wypełniać swoje zawodowe obowiązki, niech każdy pracownik z zapałem angażuj</w:t>
      </w:r>
      <w:r>
        <w:t>e</w:t>
      </w:r>
      <w:r w:rsidRPr="009E21BF">
        <w:t xml:space="preserve"> się w powierzone mu zadania. </w:t>
      </w:r>
    </w:p>
    <w:p w:rsidR="006C5A9D" w:rsidRPr="001A53F6" w:rsidRDefault="006C5A9D" w:rsidP="006C5A9D">
      <w:pPr>
        <w:pStyle w:val="Nagwek4"/>
      </w:pPr>
      <w:r w:rsidRPr="001A53F6">
        <w:t>4. Przemienienie na Górze Tabor</w:t>
      </w:r>
    </w:p>
    <w:p w:rsidR="006C5A9D" w:rsidRPr="009E21BF" w:rsidRDefault="006C5A9D" w:rsidP="006C5A9D">
      <w:r>
        <w:t xml:space="preserve">Zabrałeś wybranych apostołów, Panie Jezu, osobno na wysoką górę, aby tym niezwykły wydarzeniem umocnić ich w wędrówce do świętości. </w:t>
      </w:r>
      <w:r w:rsidRPr="009E21BF">
        <w:t>Tam ukazałeś im swoj</w:t>
      </w:r>
      <w:r>
        <w:t>ą chwałę</w:t>
      </w:r>
      <w:r w:rsidRPr="009E21BF">
        <w:t xml:space="preserve">, usłyszeli głos Ojca i doświadczyli mocy Ducha. Tam również miała miejsce rozmowa z przedstawicielami Prawa i proroków dotycząca nowego exodusu - przejścia przez mękę i śmierć do życia, którego wkrótce miałeś dokonać. </w:t>
      </w:r>
    </w:p>
    <w:p w:rsidR="006C5A9D" w:rsidRPr="009E21BF" w:rsidRDefault="006C5A9D" w:rsidP="006C5A9D">
      <w:r w:rsidRPr="009E21BF">
        <w:lastRenderedPageBreak/>
        <w:t xml:space="preserve">Choć z powodu braku posagu nie przyjęto bł. Anieli do klasztoru, wiedząc komu pragnie poświęcić życie, za zgodą spowiednika składa dozgonny ślub czystości.  Modląc się i rozmyślając o sprawach Bożych, dojrzewa do drogi „cierpienia i ubóstwa”, do której, jak rozpoznaje, woła ją Bóg. Kolejne choroby, w tym częste bóle krzyża, gruźlicę krtani, płuc, stwardnienie rozsiane i raka żołądka, które na nią spadają, przyjmuje z trudną do uwierzenia radością, ofiarując Bogu swoje cierpienia za grzeszników. Podczas tych trudnych lat doświadcza przeżyć mistycznych. Bóg ukazuje jej różne sceny z Męki Jezusa, co staje się dla niej wielką pociechą. </w:t>
      </w:r>
    </w:p>
    <w:p w:rsidR="006C5A9D" w:rsidRPr="009E21BF" w:rsidRDefault="006C5A9D" w:rsidP="006C5A9D">
      <w:r w:rsidRPr="009E21BF">
        <w:t>Przez przyczynę błogosławionej Anieli Salwy, prosimy Cię Panie Jezu, obdarz nas siłą do znoszenia trudności spotykających nas w życiu, także tych związanych z nasza pracą zawodową.</w:t>
      </w:r>
    </w:p>
    <w:p w:rsidR="006C5A9D" w:rsidRPr="001A53F6" w:rsidRDefault="006C5A9D" w:rsidP="006C5A9D">
      <w:pPr>
        <w:pStyle w:val="Nagwek4"/>
      </w:pPr>
      <w:r w:rsidRPr="001A53F6">
        <w:t>5. Ustanowienie Eucharystii</w:t>
      </w:r>
    </w:p>
    <w:p w:rsidR="006C5A9D" w:rsidRPr="00110DB0" w:rsidRDefault="006C5A9D" w:rsidP="006C5A9D">
      <w:pPr>
        <w:rPr>
          <w:color w:val="000000" w:themeColor="text1"/>
        </w:rPr>
      </w:pPr>
      <w:r w:rsidRPr="00110DB0">
        <w:rPr>
          <w:color w:val="000000" w:themeColor="text1"/>
        </w:rPr>
        <w:t>Tak bardzo chciałeś zostać z nami, Panie Jezu, że przed odejściem do Ojca, podczas Ostatniej Wieczerzy, ukryłeś się pod postaciami chleba i wina. Jesteś nieustannie obecny, choć niewidoczny dla naszych oczu. Gdy nasze serca przyjmują Cię w Hostii, stają się podobne do Twego boskiego Serca.</w:t>
      </w:r>
    </w:p>
    <w:p w:rsidR="006C5A9D" w:rsidRPr="009E21BF" w:rsidRDefault="006C5A9D" w:rsidP="006C5A9D">
      <w:r w:rsidRPr="009E21BF">
        <w:t xml:space="preserve">Wiedziała o tym bł. Aniela. Często przyjmowała Komunię św. chociaż z powodu słabego zdrowia niejednokrotnie wiele ją to kosztowało. Za całą swoją radość i największe szczęście uważała czas adoracji Najświętszego Sakramentu, na którą udawała się w każdej wolnej chwili, rezygnując z rozrywek i przyjemności. Gdy ktoś jej w tym momencie przeszkadzał stawała się smutna. O zrozumieniu przez nią tajemnicy Eucharystii świadczy także modlitwa z jej Dziennika, którą na </w:t>
      </w:r>
      <w:r w:rsidRPr="009E21BF">
        <w:rPr>
          <w:rStyle w:val="Mocnowyrniony"/>
        </w:rPr>
        <w:t>mszy beatyfikacyjnej po Komunii św. zacytował Jan Paweł II:</w:t>
      </w:r>
      <w:r w:rsidRPr="009E21BF">
        <w:t xml:space="preserve"> „Pragnę (Jezu), żebyś był tak wielbiony, jak jesteś wyniszczony”. </w:t>
      </w:r>
    </w:p>
    <w:p w:rsidR="006C5A9D" w:rsidRPr="009E21BF" w:rsidRDefault="006C5A9D" w:rsidP="006C5A9D">
      <w:r w:rsidRPr="009E21BF">
        <w:t>Przez przyczynę błogosławionej Anieli Salwy, prosimy Cię Panie Jezu, naucz nas w chwilach wolnych od codziennych obowiązków, jak najczęściej przyjmować Cię w Eucharystii i spotykać się z Tobą podczas adoracji.</w:t>
      </w:r>
    </w:p>
    <w:p w:rsidR="006C5A9D" w:rsidRDefault="006C5A9D" w:rsidP="006C5A9D">
      <w:pPr>
        <w:pStyle w:val="Nagwek3"/>
      </w:pPr>
      <w:bookmarkStart w:id="7" w:name="_Toc504762114"/>
      <w:r>
        <w:t>Dziękczynienie za świadków w czasach walki o niepodległość</w:t>
      </w:r>
      <w:bookmarkEnd w:id="7"/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Przeżywając piąty dzień Jubileuszowej Nowenny, dziękujmy Bogu, najlepszemu Ojcu, za tych naszych braci i siostry, którzy </w:t>
      </w:r>
      <w:r>
        <w:rPr>
          <w:rFonts w:cs="Times New Roman"/>
          <w:szCs w:val="24"/>
        </w:rPr>
        <w:t xml:space="preserve">w okresie walki o niepodległość </w:t>
      </w:r>
      <w:r w:rsidRPr="00E77C57">
        <w:rPr>
          <w:rFonts w:cs="Times New Roman"/>
          <w:szCs w:val="24"/>
        </w:rPr>
        <w:t>byli dla innych wzorem dobrej pracy i właściwego odpoczynku, które kształtowały im współczesnych i pozwalały mu roztropne działania dla przyszłej wolnej Ojczyzny.</w:t>
      </w:r>
    </w:p>
    <w:p w:rsidR="006C5A9D" w:rsidRPr="00E77C57" w:rsidRDefault="006C5A9D" w:rsidP="006C5A9D">
      <w:pPr>
        <w:spacing w:before="60"/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1. Boże, Panie nieba i ziemi, dziękujemy Ci za bł. Anielę </w:t>
      </w:r>
      <w:proofErr w:type="spellStart"/>
      <w:r w:rsidRPr="00E77C57">
        <w:rPr>
          <w:rFonts w:cs="Times New Roman"/>
          <w:szCs w:val="24"/>
        </w:rPr>
        <w:t>Salawę</w:t>
      </w:r>
      <w:proofErr w:type="spellEnd"/>
      <w:r w:rsidRPr="00E77C57">
        <w:rPr>
          <w:rFonts w:cs="Times New Roman"/>
          <w:szCs w:val="24"/>
        </w:rPr>
        <w:t>, krakowską służącą. Całe jej życie pełne było ciężkiej pracy, którą umiała łączyć z wytrwałą modlitwą i pomocą potrzebującym. Złożyła ślub dozgonnej czystości. Przystąpiła do Stowarzyszenia Sług Katolickich św. Zyty, którego zadaniem było niesienie pomocy służącym. Miała więc okazję, aby bardzo owocnie prowadzić apostolstwo w gronie koleżanek, dla których była przykładem chrześcijańskiego życia.</w:t>
      </w:r>
    </w:p>
    <w:p w:rsidR="006C5A9D" w:rsidRPr="00E77C57" w:rsidRDefault="006C5A9D" w:rsidP="006C5A9D">
      <w:pPr>
        <w:spacing w:before="60" w:after="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Aklamacja: </w:t>
      </w:r>
      <w:r>
        <w:rPr>
          <w:rFonts w:cs="Times New Roman"/>
          <w:i/>
          <w:szCs w:val="24"/>
        </w:rPr>
        <w:t xml:space="preserve">Dziękujemy Ci, Panie </w:t>
      </w:r>
      <w:r>
        <w:rPr>
          <w:rFonts w:cs="Times New Roman"/>
          <w:szCs w:val="24"/>
        </w:rPr>
        <w:t>lub ś</w:t>
      </w:r>
      <w:r w:rsidRPr="00E77C57">
        <w:rPr>
          <w:rFonts w:cs="Times New Roman"/>
          <w:szCs w:val="24"/>
        </w:rPr>
        <w:t xml:space="preserve">piew: </w:t>
      </w:r>
      <w:r w:rsidRPr="00A55FDB">
        <w:rPr>
          <w:rFonts w:cs="Times New Roman"/>
          <w:i/>
          <w:szCs w:val="24"/>
        </w:rPr>
        <w:t>Magnificat, Magnificat</w:t>
      </w:r>
      <w:r>
        <w:rPr>
          <w:rFonts w:cs="Times New Roman"/>
          <w:szCs w:val="24"/>
        </w:rPr>
        <w:t>.</w:t>
      </w:r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2. Boże, Panie nieba i ziemi, dziękujemy Ci za bł. Honorata Koźmińskiego. Ten niezwykle pokorny i cichy Kapucyn bronił Rodaków przed konsekwencjami kasaty zakonów w zaborze rosyjskim i zakazu tworzenia nowych, poprzez zakładanie zakonów „ukrytych</w:t>
      </w:r>
      <w:r>
        <w:rPr>
          <w:rFonts w:cs="Times New Roman"/>
          <w:szCs w:val="24"/>
        </w:rPr>
        <w:t>”</w:t>
      </w:r>
      <w:r w:rsidRPr="00E77C57">
        <w:rPr>
          <w:rFonts w:cs="Times New Roman"/>
          <w:szCs w:val="24"/>
        </w:rPr>
        <w:t xml:space="preserve">, bezhabitowych, które posyłał do pracy oświatowej i organicznej wśród Polaków. Do dzisiaj istnieją trzy zgromadzenia </w:t>
      </w:r>
      <w:proofErr w:type="spellStart"/>
      <w:r w:rsidRPr="00E77C57">
        <w:rPr>
          <w:rFonts w:cs="Times New Roman"/>
          <w:szCs w:val="24"/>
        </w:rPr>
        <w:t>honorackie</w:t>
      </w:r>
      <w:proofErr w:type="spellEnd"/>
      <w:r w:rsidRPr="00E77C57">
        <w:rPr>
          <w:rFonts w:cs="Times New Roman"/>
          <w:szCs w:val="24"/>
        </w:rPr>
        <w:t xml:space="preserve"> habitowe: felicjanki, </w:t>
      </w:r>
      <w:proofErr w:type="spellStart"/>
      <w:r w:rsidRPr="00E77C57">
        <w:rPr>
          <w:rFonts w:cs="Times New Roman"/>
          <w:szCs w:val="24"/>
        </w:rPr>
        <w:t>serafitki</w:t>
      </w:r>
      <w:proofErr w:type="spellEnd"/>
      <w:r w:rsidRPr="00E77C57">
        <w:rPr>
          <w:rFonts w:cs="Times New Roman"/>
          <w:szCs w:val="24"/>
        </w:rPr>
        <w:t xml:space="preserve"> i kapucynki oraz czternaście bezhabitowych.</w:t>
      </w:r>
    </w:p>
    <w:p w:rsidR="006C5A9D" w:rsidRPr="006151A6" w:rsidRDefault="006C5A9D" w:rsidP="006C5A9D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3. Boże, Panie nieba i ziemi, dziękujemy Ci za bł. Klarę </w:t>
      </w:r>
      <w:proofErr w:type="spellStart"/>
      <w:r w:rsidRPr="00E77C57">
        <w:rPr>
          <w:rFonts w:cs="Times New Roman"/>
          <w:szCs w:val="24"/>
        </w:rPr>
        <w:t>Szczęsną</w:t>
      </w:r>
      <w:proofErr w:type="spellEnd"/>
      <w:r w:rsidRPr="00E77C57">
        <w:rPr>
          <w:rFonts w:cs="Times New Roman"/>
          <w:szCs w:val="24"/>
        </w:rPr>
        <w:t>, członkinię ukrytego Zgromadzenia Sług Jezusa, założonego przez bł. Honorata Koźmińskiego w Warszawie, którego zadaniem była praca apostolska wśród służących. Przez kilka lat prowadziła przytulisko dla służących w Krakowie. Dzieląc troskę bł. J. S. Pelczara o los służących, robotnic fabrycznych i chorych po domach stała się współzałożycielką Zgromadzenia Służebnic Najświętszego Serca Jezusowego.</w:t>
      </w:r>
    </w:p>
    <w:p w:rsidR="006C5A9D" w:rsidRPr="006151A6" w:rsidRDefault="006C5A9D" w:rsidP="006C5A9D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4. Boże, Panie nieba i ziemi, dziękujemy Ci za ks. Kazimierza Lutosławskiego. Ważną jego działalnością było harcerstwo, które uczynił dla młodych miejscem uczenia się patriotyzmu wyrażanego poprzez solidną pracę i mądry odpoczynek. Napisał, że „przetwarza ono współczesnego poganina, dążącego do użycia i wygód przy najmniejszym wysiłku – na chrześcijańskiego rycerza, gardzącego pokusami miękkiego i łatwego życia, a pragnącego walki ze złem o zwycięstwo dobra – w sobie samym, </w:t>
      </w:r>
      <w:r w:rsidRPr="00E77C57">
        <w:rPr>
          <w:rFonts w:cs="Times New Roman"/>
          <w:szCs w:val="24"/>
        </w:rPr>
        <w:lastRenderedPageBreak/>
        <w:t>w otoczeniu swoim, na świecie – kosztem bodaj największych wysiłków i poświęceń – w imię obowiązku”.</w:t>
      </w:r>
    </w:p>
    <w:p w:rsidR="006C5A9D" w:rsidRPr="006151A6" w:rsidRDefault="006C5A9D" w:rsidP="006C5A9D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5. Boże, Panie nieba i ziemi, dziękujemy Ci za bpa Władysława Bandurskiego, aktywnego uczestnika konspiracyjnej pracy młodych działaczy narodowych. Był wspaniałym kaznodzieją, autorem odezwy do mieszkańców Galicji wzywającej do niesienia pomocy materialnej Polakom z Królestwie Kongresowym, honorowym kapelanem I Brygady Legionów. Dokonał uroczystego poświęcenia terenu przeznaczonego na Cmentarz Obrońców Lwowa.</w:t>
      </w:r>
    </w:p>
    <w:p w:rsidR="006C5A9D" w:rsidRPr="006151A6" w:rsidRDefault="006C5A9D" w:rsidP="006C5A9D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6. Boże, Panie nieba i ziemi, dziękujemy Ci za Michała Drzymałę, chłopa z województwa poznańskiego, który prowadził spór z administracją niemiecką o pozwolenie na wybudowanie domu na swojej ziemi. Jego walka o prawo do własnego domu i spokojnej pracy na polskiej ziemi uczyniła go symbolem chłopskiego oporu wobec zaborcy i germanizacyjnych praktyk stosowanych wobec Polaków przez państwo niemieckie.</w:t>
      </w:r>
    </w:p>
    <w:p w:rsidR="006C5A9D" w:rsidRPr="006151A6" w:rsidRDefault="006C5A9D" w:rsidP="006C5A9D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7. Boże, Panie nieba i ziemi, dziękujemy Ci za Stefana Wesołowskiego, który był jednym z najmłodszych żołnierzy w historii. Jako 9-latek </w:t>
      </w:r>
      <w:r>
        <w:rPr>
          <w:rFonts w:cs="Times New Roman"/>
          <w:szCs w:val="24"/>
        </w:rPr>
        <w:t>w</w:t>
      </w:r>
      <w:r w:rsidRPr="00E77C57">
        <w:rPr>
          <w:rFonts w:cs="Times New Roman"/>
          <w:szCs w:val="24"/>
        </w:rPr>
        <w:t xml:space="preserve">stąpił w 1918 roku do Legionów. Był żołnierzem Dywizjonu Huzarów Śmierci. Walcząc w nim brał udział w obronie Lwowa. Jego postawa w walce przyniosła mu order Virtuti Militari. Uczestniczył również w trzecim powstaniu śląskim. W wieku 12 lat, jako uczestnik trzeciego powstania śląskiego został najmłodszym kapralem Wojska Polskiego. </w:t>
      </w:r>
    </w:p>
    <w:p w:rsidR="006C5A9D" w:rsidRPr="006151A6" w:rsidRDefault="006C5A9D" w:rsidP="006C5A9D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6C5A9D" w:rsidRPr="00E77C57" w:rsidRDefault="006C5A9D" w:rsidP="006C5A9D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Boże, Panie nieba i ziemi, dziękujemy ci za tych naszych rodaków, którzy dali dobre świadectwo życia w trudnym okresie zaborów. Prosimy Cię, abyśmy umocnieni ich przykładem i wsparci Twoją łaską, umieli dziś podejmować zadania, które nam powierzasz. Napełnij nas swoim Duchem, byśmy potrafili solidnie pracować i mądrze odpoczywać oraz uczyć tego następne pokolenia i w ten sposób przymnażać dóbr naszej wolnej Ojczyźnie.</w:t>
      </w:r>
      <w:r>
        <w:rPr>
          <w:rFonts w:cs="Times New Roman"/>
          <w:szCs w:val="24"/>
        </w:rPr>
        <w:t xml:space="preserve"> Przez Chrystusa, Pana naszego. Amen.</w:t>
      </w:r>
    </w:p>
    <w:p w:rsidR="006C5A9D" w:rsidRDefault="006C5A9D" w:rsidP="006C5A9D"/>
    <w:p w:rsidR="007D79EA" w:rsidRDefault="007D79EA">
      <w:bookmarkStart w:id="8" w:name="_GoBack"/>
      <w:bookmarkEnd w:id="8"/>
    </w:p>
    <w:sectPr w:rsidR="007D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D"/>
    <w:rsid w:val="006C5A9D"/>
    <w:rsid w:val="007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C221-8733-4223-AF91-70303AD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A9D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5A9D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5A9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qFormat/>
    <w:rsid w:val="006C5A9D"/>
    <w:pPr>
      <w:keepNext/>
      <w:suppressAutoHyphens/>
      <w:spacing w:before="180" w:after="60"/>
      <w:ind w:firstLine="0"/>
      <w:jc w:val="left"/>
      <w:outlineLvl w:val="3"/>
    </w:pPr>
    <w:rPr>
      <w:rFonts w:eastAsia="Times New Roman" w:cs="Times New Roman"/>
      <w:i/>
      <w:spacing w:val="-4"/>
      <w:kern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5A9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5A9D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rsid w:val="006C5A9D"/>
    <w:rPr>
      <w:rFonts w:ascii="Times New Roman" w:eastAsia="Times New Roman" w:hAnsi="Times New Roman" w:cs="Times New Roman"/>
      <w:i/>
      <w:spacing w:val="-4"/>
      <w:kern w:val="16"/>
      <w:szCs w:val="20"/>
      <w:lang w:eastAsia="pl-PL"/>
    </w:rPr>
  </w:style>
  <w:style w:type="table" w:styleId="Tabela-Siatka">
    <w:name w:val="Table Grid"/>
    <w:basedOn w:val="Standardowy"/>
    <w:uiPriority w:val="59"/>
    <w:rsid w:val="006C5A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rsid w:val="006C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3215</Words>
  <Characters>19296</Characters>
  <Application>Microsoft Office Word</Application>
  <DocSecurity>0</DocSecurity>
  <Lines>160</Lines>
  <Paragraphs>44</Paragraphs>
  <ScaleCrop>false</ScaleCrop>
  <Company/>
  <LinksUpToDate>false</LinksUpToDate>
  <CharactersWithSpaces>22467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2018-10-15T18:13:00Z</dcterms:created>
  <dcterms:modified xsi:type="dcterms:W3CDTF">2018-10-15T18:14:00Z</dcterms:modified>
</cp:coreProperties>
</file>