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76" w:rsidRDefault="00343A76" w:rsidP="000F6E61">
      <w:pPr>
        <w:pStyle w:val="Heading1"/>
      </w:pPr>
      <w:r>
        <w:t>Pielgrzymka wspólnot</w:t>
      </w:r>
      <w:r>
        <w:br/>
        <w:t>adorujących Najświętszy Sakrament</w:t>
      </w:r>
    </w:p>
    <w:p w:rsidR="00343A76" w:rsidRPr="00A50085" w:rsidRDefault="00343A76" w:rsidP="00A50085">
      <w:pPr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Kraków, sanktuarium Bożego Miłosierdzia</w:t>
      </w:r>
      <w:r>
        <w:rPr>
          <w:b/>
          <w:bCs/>
          <w:sz w:val="26"/>
          <w:szCs w:val="26"/>
        </w:rPr>
        <w:br/>
      </w:r>
      <w:r w:rsidRPr="00A50085">
        <w:rPr>
          <w:b/>
          <w:bCs/>
          <w:sz w:val="26"/>
          <w:szCs w:val="26"/>
        </w:rPr>
        <w:t xml:space="preserve">Sobota, 23 </w:t>
      </w:r>
      <w:r>
        <w:rPr>
          <w:b/>
          <w:bCs/>
          <w:sz w:val="26"/>
          <w:szCs w:val="26"/>
        </w:rPr>
        <w:t>kwietnia</w:t>
      </w:r>
      <w:r w:rsidRPr="00A50085">
        <w:rPr>
          <w:b/>
          <w:bCs/>
          <w:sz w:val="26"/>
          <w:szCs w:val="26"/>
        </w:rPr>
        <w:t xml:space="preserve"> 2016</w:t>
      </w:r>
    </w:p>
    <w:p w:rsidR="00343A76" w:rsidRDefault="00343A76" w:rsidP="000F6E61"/>
    <w:p w:rsidR="00343A76" w:rsidRDefault="00343A76" w:rsidP="000F6E61">
      <w:r>
        <w:t>31 marca 2005 roku, na trzy dni przed odejściem do Pana, św. Jan Paweł II napisał list, w którym wyraża radość z rozpoczęcia wieczystej adoracji Najświętszego Sakramentu w sanktuarium Bożego Miłosierdzia i zwraca uwagę na to, że obecność Pana w Najświętszym Sakramencie jest szczególnym wyrazem Jego miłosierdzia. Oto treść tego szczególnego listu:</w:t>
      </w:r>
    </w:p>
    <w:p w:rsidR="00343A76" w:rsidRDefault="00343A76" w:rsidP="000F6E61">
      <w:r>
        <w:t>„Zbliża się Niedziela Miłosierdzia Bożego. Z tej okazji pragnę przekazać moje serdeczne pozdrowienia wszystkim, którzy będą się gromadzić w krakowskim Sanktuarium w Łagiewnikach, aby wielbić Boga za Jego przebaczającą miłość. Pragnę ponownie zawierzyć tej miłości Kościół i świat, wszystkich ludzi na całym okręgu ziemi, a także siebie samego w mojej słabości.</w:t>
      </w:r>
    </w:p>
    <w:p w:rsidR="00343A76" w:rsidRDefault="00343A76" w:rsidP="000F6E61">
      <w:r>
        <w:t>Cieszę się, że w tę niedzielę rozpocznie się w Sanktuarium wieczysta adoracja Najświętszego Sakramentu. Nic tak, jak eucharystyczna obecność Pana, nie uobecnia dzieła miłosierdzia, jakie dokonało się przez Krzyż i Zmartwychwstanie. Niech zatem ta obecność będzie dla wszystkich pielgrzymów źródłem mocy i nadziei.</w:t>
      </w:r>
    </w:p>
    <w:p w:rsidR="00343A76" w:rsidRDefault="00343A76" w:rsidP="000F6E61">
      <w:r>
        <w:t>Wszystkim czcicielom Bożego Miłosierdzia z serca błogosławię: W imię Ojca i Syna, i Ducha Świętego”.</w:t>
      </w:r>
    </w:p>
    <w:p w:rsidR="00343A76" w:rsidRDefault="00343A76" w:rsidP="00A11FE2">
      <w:r>
        <w:t>Wydaje się słuszne, aby właśnie w tym Sanktuarium spotkali się, w roku Nadzwyczajnego Jubileuszu Miłosierdzia, członkowie wspólnot, które trwają na adoracji Najświętszego Sakramentu i wszyscy, dla których adoracja jest stałą praktyką życia. Będzie to jubileuszowa pielgrzymka dziękczynna za dar sakramentalnej obecności Pana pośród nas. Będziemy również prosić naszego Zbawiciela, aby praktyka całodziennej, a także całodobowej adoracji rozszerzała się w naszych parafiach.</w:t>
      </w:r>
    </w:p>
    <w:p w:rsidR="00343A76" w:rsidRDefault="00343A76" w:rsidP="0066002B">
      <w:r>
        <w:t>Serdecznie zapraszamy do udziału w pielgrzymce przedstawicieli wszystkich wspólnot, które adorują Najświętszy Sakrament. Niech wspólna adoracja i udział w Eucharystii, a także refleksja i rozmowa staną się ważnym wydarzeniem jubileuszowym dla każdego z nas.</w:t>
      </w:r>
    </w:p>
    <w:p w:rsidR="00343A76" w:rsidRDefault="00343A76" w:rsidP="0066002B"/>
    <w:p w:rsidR="00343A76" w:rsidRDefault="00343A76" w:rsidP="00EE0CAE">
      <w:pPr>
        <w:ind w:firstLine="0"/>
        <w:jc w:val="center"/>
      </w:pPr>
      <w:r>
        <w:t>Ks. biskup Jan Zając</w:t>
      </w:r>
      <w:r>
        <w:br/>
        <w:t>Honorowy Kustosz Sanktuarium</w:t>
      </w:r>
    </w:p>
    <w:p w:rsidR="00343A76" w:rsidRDefault="00343A76" w:rsidP="00EE0CAE">
      <w:pPr>
        <w:ind w:firstLine="0"/>
        <w:jc w:val="center"/>
      </w:pPr>
    </w:p>
    <w:p w:rsidR="00343A76" w:rsidRDefault="00343A76" w:rsidP="00EE0CAE">
      <w:pPr>
        <w:ind w:firstLine="0"/>
        <w:jc w:val="left"/>
      </w:pPr>
      <w:r>
        <w:t xml:space="preserve">        Ks. Stanisław Szczepaniec</w:t>
      </w:r>
      <w:r>
        <w:tab/>
      </w:r>
      <w:r>
        <w:tab/>
      </w:r>
      <w:r>
        <w:tab/>
      </w:r>
      <w:r>
        <w:tab/>
        <w:t>Ks. Franciszek Ślusarczyk</w:t>
      </w:r>
    </w:p>
    <w:p w:rsidR="00343A76" w:rsidRDefault="00343A76" w:rsidP="00EE0CAE">
      <w:pPr>
        <w:ind w:firstLine="0"/>
        <w:jc w:val="left"/>
      </w:pPr>
      <w:r>
        <w:t xml:space="preserve">   Moderator ruchu modlitewnego</w:t>
      </w:r>
      <w:r>
        <w:tab/>
      </w:r>
      <w:r>
        <w:tab/>
      </w:r>
      <w:r>
        <w:tab/>
        <w:t>Rektor Sanktuarium Bożego Miłosierdzia</w:t>
      </w:r>
    </w:p>
    <w:p w:rsidR="00343A76" w:rsidRDefault="00343A76" w:rsidP="00EE0CAE">
      <w:pPr>
        <w:jc w:val="left"/>
      </w:pPr>
      <w:r>
        <w:t xml:space="preserve">      „Adoremus”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bookmarkStart w:id="0" w:name="_GoBack"/>
      <w:bookmarkEnd w:id="0"/>
      <w:r>
        <w:t xml:space="preserve">       w Krakowie</w:t>
      </w:r>
    </w:p>
    <w:p w:rsidR="00343A76" w:rsidRDefault="00343A76" w:rsidP="00A11FE2">
      <w:pPr>
        <w:ind w:left="2977"/>
        <w:jc w:val="center"/>
      </w:pPr>
      <w:r>
        <w:t xml:space="preserve"> </w:t>
      </w:r>
    </w:p>
    <w:p w:rsidR="00343A76" w:rsidRDefault="00343A76" w:rsidP="0066002B"/>
    <w:p w:rsidR="00343A76" w:rsidRDefault="00343A76" w:rsidP="00A50085">
      <w:pPr>
        <w:pStyle w:val="Heading2"/>
      </w:pPr>
      <w:r>
        <w:t>Program</w:t>
      </w:r>
    </w:p>
    <w:p w:rsidR="00343A76" w:rsidRDefault="00343A76" w:rsidP="0066002B">
      <w:r>
        <w:t xml:space="preserve">  9.00 – Zgłaszanie grup pielgrzymkowych</w:t>
      </w:r>
    </w:p>
    <w:p w:rsidR="00343A76" w:rsidRDefault="00343A76" w:rsidP="00015A5A">
      <w:pPr>
        <w:ind w:left="567" w:firstLine="0"/>
      </w:pPr>
      <w:r>
        <w:t>10.00 – Modlitwa, wprowadzenie w pielgrzymkę i świadectwa z parafii, w których trwa wieczysta (całodobowa) adoracja Najświętszego Sakramentu</w:t>
      </w:r>
    </w:p>
    <w:p w:rsidR="00343A76" w:rsidRDefault="00343A76" w:rsidP="0066002B">
      <w:r>
        <w:t>11.00 – Konferencja: „Eucharystyczna obecność Pana wyrazem Jego miłosierdzia”</w:t>
      </w:r>
    </w:p>
    <w:p w:rsidR="00343A76" w:rsidRDefault="00343A76" w:rsidP="0066002B">
      <w:r>
        <w:t>12.00 – EUCHARYSTIA, a po niej adoracja Naj</w:t>
      </w:r>
      <w:r>
        <w:rPr>
          <w:rFonts w:ascii="TimesNewRoman" w:hAnsi="TimesNewRoman" w:cs="TimesNewRoman"/>
        </w:rPr>
        <w:t>ś</w:t>
      </w:r>
      <w:r>
        <w:t>wi</w:t>
      </w:r>
      <w:r>
        <w:rPr>
          <w:rFonts w:ascii="TimesNewRoman" w:hAnsi="TimesNewRoman" w:cs="TimesNewRoman"/>
        </w:rPr>
        <w:t>ę</w:t>
      </w:r>
      <w:r>
        <w:t>tszego Sakramentu,</w:t>
      </w:r>
    </w:p>
    <w:p w:rsidR="00343A76" w:rsidRDefault="00343A76" w:rsidP="0066002B">
      <w:r>
        <w:t xml:space="preserve">13.30 – Nawiedzenie grobu </w:t>
      </w:r>
      <w:r>
        <w:rPr>
          <w:rFonts w:ascii="TimesNewRoman" w:hAnsi="TimesNewRoman" w:cs="TimesNewRoman"/>
        </w:rPr>
        <w:t>ś</w:t>
      </w:r>
      <w:r>
        <w:t>w. Faustyny, przerwa na posiłek,</w:t>
      </w:r>
    </w:p>
    <w:p w:rsidR="00343A76" w:rsidRDefault="00343A76" w:rsidP="0066002B">
      <w:r>
        <w:t>15.00 – Godzina Miłosierdzia</w:t>
      </w:r>
    </w:p>
    <w:p w:rsidR="00343A76" w:rsidRDefault="00343A76" w:rsidP="00C50BEE">
      <w:r>
        <w:t>16.00 – Nawiedzenie Sanktuarium św. Jana Pawła II</w:t>
      </w:r>
    </w:p>
    <w:p w:rsidR="00343A76" w:rsidRPr="00C50BEE" w:rsidRDefault="00343A76" w:rsidP="00015A5A">
      <w:pPr>
        <w:autoSpaceDE w:val="0"/>
        <w:autoSpaceDN w:val="0"/>
        <w:adjustRightInd w:val="0"/>
        <w:ind w:left="567" w:firstLine="0"/>
        <w:jc w:val="left"/>
      </w:pPr>
      <w:r>
        <w:t xml:space="preserve">17.00 – </w:t>
      </w:r>
      <w:r w:rsidRPr="00015A5A">
        <w:t>Spotkanie w sali: Świadectwa i rozmowa na temat organizacji całodobowej adoracji; Informacje o planowanych spotkaniach i rekolekcjach; pomoce dla adorujących; inne.</w:t>
      </w:r>
      <w:r>
        <w:t xml:space="preserve">  </w:t>
      </w:r>
    </w:p>
    <w:sectPr w:rsidR="00343A76" w:rsidRPr="00C50BEE" w:rsidSect="00443B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Roman Pogrubiona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E61"/>
    <w:rsid w:val="00015A5A"/>
    <w:rsid w:val="00042890"/>
    <w:rsid w:val="000F6E61"/>
    <w:rsid w:val="001E6B3D"/>
    <w:rsid w:val="002A3F76"/>
    <w:rsid w:val="00343A76"/>
    <w:rsid w:val="003939A0"/>
    <w:rsid w:val="003C0C83"/>
    <w:rsid w:val="00443B6A"/>
    <w:rsid w:val="0066002B"/>
    <w:rsid w:val="006E7D66"/>
    <w:rsid w:val="008230A9"/>
    <w:rsid w:val="009169F2"/>
    <w:rsid w:val="00A11FE2"/>
    <w:rsid w:val="00A50085"/>
    <w:rsid w:val="00AD070E"/>
    <w:rsid w:val="00B62055"/>
    <w:rsid w:val="00C50BEE"/>
    <w:rsid w:val="00DB055F"/>
    <w:rsid w:val="00EE0CAE"/>
    <w:rsid w:val="00F1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83"/>
    <w:pPr>
      <w:ind w:firstLine="567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1E6B3D"/>
    <w:pPr>
      <w:keepNext/>
      <w:keepLines/>
      <w:spacing w:before="240" w:after="120"/>
      <w:ind w:firstLine="0"/>
      <w:jc w:val="center"/>
      <w:outlineLvl w:val="0"/>
    </w:pPr>
    <w:rPr>
      <w:rFonts w:ascii="Times New Roman Pogrubiona" w:hAnsi="Times New Roman Pogrubiona" w:cs="Times New Roman Pogrubiona"/>
      <w:b/>
      <w:bCs/>
      <w:cap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1E6B3D"/>
    <w:pPr>
      <w:keepNext/>
      <w:keepLines/>
      <w:widowControl w:val="0"/>
      <w:spacing w:before="240" w:after="120"/>
      <w:ind w:firstLine="0"/>
      <w:jc w:val="center"/>
      <w:outlineLvl w:val="1"/>
    </w:pPr>
    <w:rPr>
      <w:rFonts w:ascii="Times New Roman Pogrubiona" w:hAnsi="Times New Roman Pogrubiona" w:cs="Times New Roman Pogrubiona"/>
      <w:b/>
      <w:bCs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1E6B3D"/>
    <w:pPr>
      <w:keepNext/>
      <w:keepLines/>
      <w:spacing w:before="240" w:after="120"/>
      <w:ind w:firstLine="0"/>
      <w:outlineLvl w:val="2"/>
    </w:pPr>
    <w:rPr>
      <w:rFonts w:ascii="Times New Roman Pogrubiona" w:hAnsi="Times New Roman Pogrubiona" w:cs="Times New Roman Pogrubiona"/>
      <w:b/>
      <w:bCs/>
      <w:color w:val="000000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2A3F76"/>
    <w:pPr>
      <w:keepNext/>
      <w:keepLines/>
      <w:spacing w:before="120"/>
      <w:ind w:firstLine="0"/>
      <w:outlineLvl w:val="3"/>
    </w:pPr>
    <w:rPr>
      <w:i/>
      <w:i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E6B3D"/>
    <w:rPr>
      <w:rFonts w:ascii="Times New Roman Pogrubiona" w:hAnsi="Times New Roman Pogrubiona" w:cs="Times New Roman Pogrubiona"/>
      <w:b/>
      <w:bCs/>
      <w:cap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1E6B3D"/>
    <w:rPr>
      <w:rFonts w:ascii="Times New Roman Pogrubiona" w:hAnsi="Times New Roman Pogrubiona" w:cs="Times New Roman Pogrubiona"/>
      <w:b/>
      <w:bCs/>
      <w:smallCaps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1E6B3D"/>
    <w:rPr>
      <w:rFonts w:ascii="Times New Roman Pogrubiona" w:hAnsi="Times New Roman Pogrubiona" w:cs="Times New Roman Pogrubiona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2A3F76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rsid w:val="000F6E61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205</TotalTime>
  <Pages>1</Pages>
  <Words>408</Words>
  <Characters>2450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Stanisław</dc:creator>
  <cp:keywords/>
  <dc:description/>
  <cp:lastModifiedBy>luzny</cp:lastModifiedBy>
  <cp:revision>8</cp:revision>
  <cp:lastPrinted>2016-01-25T08:56:00Z</cp:lastPrinted>
  <dcterms:created xsi:type="dcterms:W3CDTF">2016-01-19T10:26:00Z</dcterms:created>
  <dcterms:modified xsi:type="dcterms:W3CDTF">2016-03-29T18:11:00Z</dcterms:modified>
</cp:coreProperties>
</file>